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f17e7f12b414755"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158</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Ștefan cel Mare</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Inițiativă locală privată orientată pe nevoi locale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1L</w:t>
            </w:r>
          </w:p>
        </w:tc>
        <w:tc>
          <w:tcPr>
            <w:vAlign w:val="center"/>
          </w:tcPr>
          <w:p>
            <w:r>
              <w:rPr>
                <w:rFonts w:ascii="Cambria Bold" w:hAnsi="Cambria Bold"/>
                <w:b/>
                <w:color w:val="1B4167"/>
                <w:sz w:val="24"/>
              </w:rPr>
              <w:t>Solicitantul va avea sediul social, cât şi punctul/punctele de lucru amplasate în teritoriul GAL Ștefan cel Mare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Sediul social/sediu profesional  </w:t>
            </w:r>
            <w:r>
              <w:rPr>
                <w:rFonts w:ascii="Cambria Bold" w:hAnsi="Cambria Bold"/>
                <w:b/>
                <w:sz w:val="24"/>
              </w:rPr>
              <w:t>și  </w:t>
            </w:r>
            <w:r>
              <w:rPr>
                <w:rFonts w:ascii="Cambria" w:hAnsi="Cambria"/>
                <w:b w:val="false"/>
                <w:sz w:val="24"/>
              </w:rPr>
              <w:t>punctul/punctele de lucru ale solicitantului trebuie să fie în teritoriul GAL Ștefan cel Mare. Componența teritoriului GAL se poate verifica la următoarea adresa https://galstefancelmare.ro/despre-noi/ .</w:t>
            </w:r>
          </w:p>
          <w:p>
            <w:pPr>
              <w:spacing w:line="360" w:lineRule="auto"/>
              <w:ind w:left="0" w:right="0" w:firstLine="493"/>
            </w:pPr>
            <w:r>
              <w:rPr>
                <w:rFonts w:ascii="Cambria" w:hAnsi="Cambria"/>
                <w:b w:val="false"/>
                <w:sz w:val="24"/>
              </w:rPr>
              <w:t>Pentru a se verifica lipsa unei situații de condiții artificiale, se urmărește respectarea instrucțiunilor privind evitarea creării de condiții artificiale în accesarea Intervenției DR36 conform Anexa 17 la Ghidul Solicitantului.</w:t>
            </w:r>
          </w:p>
          <w:p>
            <w:pPr>
              <w:spacing w:line="360" w:lineRule="auto"/>
              <w:ind w:left="0" w:right="0" w:firstLine="493"/>
            </w:pPr>
            <w:r>
              <w:rPr>
                <w:rFonts w:ascii="Cambria" w:hAnsi="Cambria"/>
                <w:b w:val="false"/>
                <w:sz w:val="24"/>
              </w:rPr>
              <w:t>Expertul verifică concordanța informațiilor menționate în documentele obligatorii.</w:t>
            </w:r>
          </w:p>
          <w:p>
            <w:pPr>
              <w:spacing w:line="360" w:lineRule="auto"/>
              <w:ind w:left="0" w:right="0" w:firstLine="493"/>
            </w:pPr>
            <w:r>
              <w:rPr>
                <w:rFonts w:ascii="Cambria" w:hAnsi="Cambria"/>
                <w:b w:val="false"/>
                <w:sz w:val="24"/>
              </w:rPr>
              <w:t>În situația în care punctul de lucru aferent investiției vizate de proiect nu este constituit la momentul depunerii Cererii de Finanțare, se urmărește asumarea și respectarea condiției din Declarația pe propria răspundere- F din Cererea de Finanțare: ”Declar pe propria răspundere că voi deschide punct de lucru în teritoriul GAL, cu codul/codurile CAEN al activităţii/ activităților pentru care solicit finanţare, când voi îndeplini condiţiile, conform legislaţiei în vigoare (pentru investiţii noi, dacă este cazul).”</w:t>
            </w:r>
          </w:p>
          <w:p>
            <w:pPr>
              <w:spacing w:line="360" w:lineRule="auto"/>
              <w:ind w:left="0" w:right="0" w:firstLine="493"/>
            </w:pP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pPr>
              <w:spacing w:line="360" w:lineRule="auto"/>
              <w:ind w:left="0" w:right="0" w:firstLine="493"/>
            </w:pPr>
            <w:r>
              <w:rPr>
                <w:rFonts w:ascii="Cambria Bold" w:hAnsi="Cambria Bold"/>
                <w:b/>
                <w:sz w:val="24"/>
              </w:rPr>
              <w:t>Documente obligatorii: </w:t>
            </w:r>
          </w:p>
          <w:p>
            <w:pPr>
              <w:spacing w:line="360" w:lineRule="auto"/>
              <w:ind w:left="0" w:right="0" w:firstLine="493"/>
            </w:pPr>
            <w:r>
              <w:rPr>
                <w:rFonts w:ascii="Cambria" w:hAnsi="Cambria"/>
                <w:b w:val="false"/>
                <w:sz w:val="24"/>
              </w:rPr>
              <w:t>- Cererea de finanțare,</w:t>
            </w:r>
          </w:p>
          <w:p>
            <w:pPr>
              <w:spacing w:line="360" w:lineRule="auto"/>
              <w:ind w:left="0" w:right="0" w:firstLine="493"/>
            </w:pPr>
            <w:r>
              <w:rPr>
                <w:rFonts w:ascii="Cambria" w:hAnsi="Cambria"/>
                <w:b w:val="false"/>
                <w:sz w:val="24"/>
              </w:rPr>
              <w:t>- Memoriu justfificativ, Studiu de fezabilitate, DALI (în funcție de tipul de proiect cu construcții ce necesită sau nu necesită Autorizație de construire)</w:t>
            </w:r>
          </w:p>
          <w:p>
            <w:pPr>
              <w:spacing w:line="360" w:lineRule="auto"/>
              <w:ind w:left="0" w:right="0" w:firstLine="493"/>
            </w:pPr>
            <w:r>
              <w:rPr>
                <w:rFonts w:ascii="Cambria" w:hAnsi="Cambria"/>
                <w:b w:val="false"/>
                <w:sz w:val="24"/>
              </w:rPr>
              <w:t>- Documente pe care solicitanții trebuie să le prezinte pentru terenurile și clădirile aferente cererii de finanțare,</w:t>
            </w:r>
          </w:p>
          <w:p>
            <w:pPr>
              <w:spacing w:line="360" w:lineRule="auto"/>
              <w:ind w:left="0" w:right="0" w:firstLine="493"/>
            </w:pPr>
            <w:r>
              <w:rPr>
                <w:rFonts w:ascii="Cambria" w:hAnsi="Cambria"/>
                <w:b w:val="false"/>
                <w:sz w:val="24"/>
              </w:rPr>
              <w:t>- Certificat constatator emis de Oficiul Registrului Comerțului, cu cel mult 30 de zile calendaristice înainte de depunerea cererii de finanțare în platforma AFIR.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2L</w:t>
            </w:r>
          </w:p>
        </w:tc>
        <w:tc>
          <w:tcPr>
            <w:vAlign w:val="center"/>
          </w:tcPr>
          <w:p>
            <w:r>
              <w:rPr>
                <w:rFonts w:ascii="Cambria Bold" w:hAnsi="Cambria Bold"/>
                <w:b/>
                <w:color w:val="1B4167"/>
                <w:sz w:val="24"/>
              </w:rPr>
              <w:t>Investiția trebuie să se realizeze în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pStyle w:val="ListParagraph"/>
              <w:numPr>
                <w:ilvl w:val="0"/>
                <w:numId w:val="2"/>
              </w:numPr>
            </w:pPr>
            <w:r>
              <w:rPr>
                <w:rFonts w:ascii="Cambria" w:hAnsi="Cambria"/>
                <w:b w:val="false"/>
                <w:sz w:val="24"/>
              </w:rPr>
              <w:t>Localizarea investiției, respectiv toate cheltuielile aferente implementării proiectului trebuie să se realizeze pe teritoriul GAL Ștefan cel Mare (componența teritoriului GAL se poate verifica la următoarea adresă https://galstefancelmare.ro/despre-noi/  ).</w:t>
            </w:r>
          </w:p>
          <w:p>
            <w:pPr>
              <w:pStyle w:val="ListParagraph"/>
              <w:numPr>
                <w:ilvl w:val="0"/>
                <w:numId w:val="2"/>
              </w:numPr>
            </w:pPr>
            <w:r>
              <w:rPr>
                <w:rFonts w:ascii="Cambria" w:hAnsi="Cambria"/>
                <w:b w:val="false"/>
                <w:sz w:val="24"/>
              </w:rPr>
              <w:t>Se verifică în ONRC precum și în Cererea de finanțare sau Memoriu justificativ/ Studiu de fezabilitate/ DALI (dacă proiectul impune) dacă solicitantul este înregistrat conform criteriului EG 1L.</w:t>
            </w:r>
          </w:p>
          <w:p>
            <w:pPr>
              <w:pStyle w:val="ListParagraph"/>
              <w:numPr>
                <w:ilvl w:val="0"/>
                <w:numId w:val="2"/>
              </w:numPr>
            </w:pPr>
            <w:r>
              <w:rPr>
                <w:rFonts w:ascii="Cambria" w:hAnsi="Cambria"/>
                <w:b w:val="false"/>
                <w:sz w:val="24"/>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în teritoriul GAL Ștefan cel Mare.</w:t>
            </w:r>
          </w:p>
          <w:p>
            <w:pPr>
              <w:pStyle w:val="ListParagraph"/>
              <w:numPr>
                <w:ilvl w:val="0"/>
                <w:numId w:val="2"/>
              </w:numPr>
            </w:pPr>
            <w:r>
              <w:rPr>
                <w:rFonts w:ascii="Cambria" w:hAnsi="Cambria"/>
                <w:b w:val="false"/>
                <w:sz w:val="24"/>
              </w:rPr>
              <w:t>Expertul verifică concordanța informațiilor menționate în  documentele obligatorii.</w:t>
            </w:r>
          </w:p>
          <w:p>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r>
              <w:rPr>
                <w:rFonts w:ascii="Cambria Bold" w:hAnsi="Cambria Bold"/>
                <w:b/>
                <w:sz w:val="24"/>
              </w:rPr>
              <w:t>Documente obligatorii:  </w:t>
            </w:r>
            <w:r>
              <w:rPr>
                <w:rFonts w:ascii="Cambria" w:hAnsi="Cambria"/>
                <w:b w:val="false"/>
                <w:sz w:val="24"/>
              </w:rPr>
              <w:t>- Cererea de finanțare,- Memoriu justfificativ, Studiu de fezabilitate, DALI (în funcție de tipul de proiect cu construcții ce necesită sau nu necesită Autorizație de construire),- Documente pe care solicitanții trebuie să le prezinte pentru terenurile și clădirile aferente investiției prevăzute în Cererea de finanțare:</w:t>
            </w:r>
          </w:p>
          <w:p>
            <w:pPr>
              <w:pStyle w:val="ListParagraph"/>
              <w:numPr>
                <w:ilvl w:val="0"/>
                <w:numId w:val="3"/>
              </w:numPr>
            </w:pPr>
            <w:r>
              <w:rPr>
                <w:rFonts w:ascii="Cambria" w:hAnsi="Cambria"/>
                <w:b w:val="false"/>
                <w:sz w:val="24"/>
              </w:rPr>
              <w:t>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w:t>
            </w:r>
          </w:p>
          <w:p>
            <w:pPr>
              <w:pStyle w:val="ListParagraph"/>
              <w:numPr>
                <w:ilvl w:val="0"/>
                <w:numId w:val="3"/>
              </w:numPr>
            </w:pPr>
            <w:r>
              <w:rPr>
                <w:rFonts w:ascii="Cambria" w:hAnsi="Cambria"/>
                <w:b w:val="false"/>
                <w:sz w:val="24"/>
              </w:rPr>
              <w:t>Dacă în cadrul Extrasului de Carte Funciară există menţiunea “imobil înregistrat în planul cadastral fără localizare certă datorită lipsei planului parcelar”, nu se va considera neîndeplinită conditia, având în vedere că prin prezentarea autorizației de construire în etapa de verificare a plaților este asigurată implicit localizarea certă a planului parcelar, respectiv a investiției.</w:t>
            </w:r>
          </w:p>
          <w:p>
            <w:pPr>
              <w:pStyle w:val="ListParagraph"/>
              <w:numPr>
                <w:ilvl w:val="0"/>
                <w:numId w:val="3"/>
              </w:numPr>
            </w:pPr>
            <w:r>
              <w:rPr>
                <w:rFonts w:ascii="Cambria" w:hAnsi="Cambria"/>
                <w:b w:val="false"/>
                <w:sz w:val="24"/>
              </w:rPr>
              <w:t>În cazul în care înscrisurile menționate la  </w:t>
            </w:r>
            <w:r>
              <w:rPr>
                <w:rFonts w:ascii="Cambria Bold" w:hAnsi="Cambria Bold"/>
                <w:b/>
                <w:sz w:val="24"/>
              </w:rPr>
              <w:t>Documente pentru terenurile și/sau clădirile aferente investiției/locația de implementare a proiectului, în cazul  </w:t>
            </w:r>
            <w:r>
              <w:rPr>
                <w:rFonts w:ascii="Cambria Bold" w:hAnsi="Cambria Bold"/>
                <w:b/>
                <w:sz w:val="24"/>
              </w:rPr>
              <w:t>proiectelor cu construcţii și echipamente cu montaj care nu necesită  </w:t>
            </w:r>
            <w:r>
              <w:rPr>
                <w:rFonts w:ascii="Cambria Bold" w:hAnsi="Cambria Bold"/>
                <w:b/>
                <w:sz w:val="24"/>
              </w:rPr>
              <w:t>Autorizaţie de construcţie (pot include şi dotări şi echipamente fără montaj) se vor prezenta  </w:t>
            </w:r>
            <w:r>
              <w:rPr>
                <w:rFonts w:ascii="Cambria Bold" w:hAnsi="Cambria Bold"/>
                <w:b/>
                <w:sz w:val="24"/>
              </w:rPr>
              <w:t>înscrisuri valabile pentru o perioadă de cel puțin 10 ani începând cu anul depunerii cererii de  </w:t>
            </w:r>
            <w:r>
              <w:rPr>
                <w:rFonts w:ascii="Cambria Bold" w:hAnsi="Cambria Bold"/>
                <w:b/>
                <w:sz w:val="24"/>
              </w:rPr>
              <w:t>finanţare care să certifice,  </w:t>
            </w:r>
            <w:r>
              <w:rPr>
                <w:rFonts w:ascii="Cambria" w:hAnsi="Cambria"/>
                <w:b w:val="false"/>
                <w:sz w:val="24"/>
              </w:rPr>
              <w:t>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 </w:t>
            </w:r>
          </w:p>
          <w:p>
            <w:pPr>
              <w:pStyle w:val="ListParagraph"/>
              <w:numPr>
                <w:ilvl w:val="0"/>
                <w:numId w:val="3"/>
              </w:numPr>
            </w:pPr>
            <w:r>
              <w:rPr>
                <w:rFonts w:ascii="Cambria" w:hAnsi="Cambria"/>
                <w:b w:val="false"/>
                <w:sz w:val="24"/>
              </w:rPr>
              <w:t>Atenție! Nu se acceptă documente cu încheiere de dată certă emise de către un notar public.</w:t>
            </w:r>
          </w:p>
          <w:p>
            <w:r>
              <w:rPr>
                <w:rFonts w:ascii="Cambria" w:hAnsi="Cambria"/>
                <w:b w:val="false"/>
                <w:sz w:val="24"/>
              </w:rPr>
              <w:t>- Acordul administratorului/ custodelui ariei naturale respective în cazul în care activitatea propusă prin proiect impune,- Certificat constatator fonduri IMM emis de Oficiul Registrului Comerțului, cu cel mult 30 de zile calendaristice înainte de depunerea cererii de finanțare în platforma AFIR.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3L</w:t>
            </w:r>
          </w:p>
        </w:tc>
        <w:tc>
          <w:tcPr>
            <w:vAlign w:val="center"/>
          </w:tcPr>
          <w:p>
            <w:r>
              <w:rPr>
                <w:rFonts w:ascii="Cambria Bold" w:hAnsi="Cambria Bold"/>
                <w:b/>
                <w:color w:val="1B4167"/>
                <w:sz w:val="24"/>
              </w:rPr>
              <w:t>Solicitantul nu a mai beneficiat de sprijin din alte fonduri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Pentru o distribuire echitabilă a fondurilor din SDL GAL Ștefan cel Mare se urmărește finanțarea solicitanților care nu au mai beneficiat de sprijin din PNDR 2014-2020, inclusiv 19.2 sau PS PAC 2023-2027. </w:t>
            </w:r>
          </w:p>
          <w:p>
            <w:pPr>
              <w:spacing w:line="360" w:lineRule="auto"/>
              <w:ind w:left="0" w:right="0" w:firstLine="493"/>
            </w:pPr>
            <w:r>
              <w:rPr>
                <w:rFonts w:ascii="Cambria" w:hAnsi="Cambria"/>
                <w:b w:val="false"/>
                <w:sz w:val="24"/>
              </w:rPr>
              <w:t>Expertul verifică:</w:t>
            </w:r>
          </w:p>
          <w:p>
            <w:pPr>
              <w:pStyle w:val="ListParagraph"/>
              <w:numPr>
                <w:ilvl w:val="0"/>
                <w:numId w:val="2"/>
              </w:numPr>
            </w:pPr>
            <w:r>
              <w:rPr>
                <w:rFonts w:ascii="Cambria" w:hAnsi="Cambria"/>
                <w:b w:val="false"/>
                <w:sz w:val="24"/>
              </w:rPr>
              <w:t>existența bifelor în secțiunea din cererea de finanțare C.1 Finanţări nerambursabile solicitate și/sau obținute,</w:t>
            </w:r>
          </w:p>
          <w:p>
            <w:pPr>
              <w:pStyle w:val="ListParagraph"/>
              <w:numPr>
                <w:ilvl w:val="0"/>
                <w:numId w:val="2"/>
              </w:numPr>
            </w:pPr>
            <w:r>
              <w:rPr>
                <w:rFonts w:ascii="Cambria" w:hAnsi="Cambria"/>
                <w:b w:val="false"/>
                <w:sz w:val="24"/>
              </w:rPr>
              <w:t>dacă solicitantul are un proiect selectat de GAL (depus prin sM19.2/ DR 36).</w:t>
            </w:r>
          </w:p>
          <w:p>
            <w:pPr>
              <w:pStyle w:val="ListParagraph"/>
              <w:numPr>
                <w:ilvl w:val="0"/>
                <w:numId w:val="2"/>
              </w:numPr>
            </w:pPr>
            <w:r>
              <w:rPr>
                <w:rFonts w:ascii="Cambria" w:hAnsi="Cambria"/>
                <w:b w:val="false"/>
                <w:sz w:val="24"/>
              </w:rPr>
              <w:t>Declarația pe propria răspundere privind îndeplinirea criteriului EG 3L.</w:t>
            </w:r>
          </w:p>
          <w:p>
            <w:pPr>
              <w:spacing w:line="360" w:lineRule="auto"/>
              <w:ind w:left="0" w:right="0" w:firstLine="493"/>
            </w:pPr>
            <w:r>
              <w:rPr>
                <w:rFonts w:ascii="Cambria" w:hAnsi="Cambria"/>
                <w:b w:val="false"/>
                <w:sz w:val="24"/>
              </w:rPr>
              <w:t>Verificarile se fac atât prin verificarea numelui solicitantului persoana juridică.</w:t>
            </w:r>
          </w:p>
          <w:p>
            <w:pPr>
              <w:spacing w:line="360" w:lineRule="auto"/>
              <w:ind w:left="0" w:right="0" w:firstLine="493"/>
            </w:pP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r>
              <w:rPr>
                <w:rFonts w:ascii="Cambria Bold" w:hAnsi="Cambria Bold"/>
                <w:b/>
                <w:sz w:val="24"/>
              </w:rPr>
              <w:t>Documente obligatorii:  </w:t>
            </w:r>
            <w:r>
              <w:rPr>
                <w:rFonts w:ascii="Cambria" w:hAnsi="Cambria"/>
                <w:b w:val="false"/>
                <w:sz w:val="24"/>
              </w:rPr>
              <w:t>- Cererea de finanțare,- Anexa 7.1 Declarație finanțări anteriorare _ EG 3L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4L</w:t>
            </w:r>
          </w:p>
        </w:tc>
        <w:tc>
          <w:tcPr>
            <w:vAlign w:val="center"/>
          </w:tcPr>
          <w:p>
            <w:r>
              <w:rPr>
                <w:rFonts w:ascii="Cambria Bold" w:hAnsi="Cambria Bold"/>
                <w:b/>
                <w:color w:val="1B4167"/>
                <w:sz w:val="24"/>
              </w:rPr>
              <w:t>Investiția trebuie să se încadreze în cel puțin unul din domeniile sprijinite prin intervenție și să se regăsească în Lista codurilor CAEN eligibile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Sunt eligibile proiectele care propun activităţi aferente unuia sau mai multor coduri CAEN (maxim 5) incluse în Anexa 13 - Lista codurilor CAEN, în situația în care aceste activități se completează, dezvoltă sau se optimizează reciproc.Expertul verifică ı̂n Cererea de Finanțare și ı̂n Memoriul justificativ (dacă este cazul) informațiile prezentate ı̂n ceea ce privește activitatea propusă spre finanțare.Se verifică dacă Codul CAEN se încadrează în Anexa 13 - Lista codurilor CAEN aferente activităților neagricole eligibile la finanțare în cadrul intervenției DR 36.În situația în care nu este clară încadrarea activității solicitantului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sub-clasă.De asemenea, expertul verifică dacă proiectul respectă prevederile din secțiunea „Acțiuni eligibile” din Fișa de intervenție FEADR nr. 4 și prevederile Capitolului „Tipuri de investiții/servicii și cheltuieli eligibile” din prezentul ghid.Doar in cazul modernizărilor: se verifică documentele doveditoare privind funcționarea obiectivelor existente și funcționale conform legislației naționale: DSP, DSVSA, Autorității compente de mediu (autorizațiile de funcționare/Notificare de constatare a conformității cu legislația sanitară emisă pentru unitățile care se autorizează/avizează conform legislației ı̂n vigoare), care vor face obiectul modernizării prin proiect, după cum urmează:- Se verifică dacă documentul certifică autorizarea unității de producție vizată de proiect din punct de vedere al mediului/sanitar/sanitar - veterinar (dacă este cazul). Autorizația/Notificarea trebuie vizată cu cel mult un an înainte de depunerea cererii de finanțare.Dacă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r>
              <w:rPr>
                <w:rFonts w:ascii="Cambria Bold" w:hAnsi="Cambria Bold"/>
                <w:b/>
                <w:sz w:val="24"/>
              </w:rPr>
              <w:t>Documente obligatorii:</w:t>
            </w:r>
            <w:r>
              <w:rPr>
                <w:rFonts w:ascii="Cambria" w:hAnsi="Cambria"/>
                <w:b w:val="false"/>
                <w:sz w:val="24"/>
              </w:rPr>
              <w:t>- Cererea de finanțare,- Memoriu justfificativ, Studiu de fezabilitate, DALI (în funcție de tipul de proiect cu construcții ce necesită sau nu necesită Autorizație de construire),- Avize DSP, DSVSA, Mediu etc. (în cazul modernizărilor)- Certificat constatator fonduri IMM emis de Oficiul Registrului Comerțului cu cel mult 30 zile calendaristice înainte de depunerea cererii de finanțare online.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5L</w:t>
            </w:r>
          </w:p>
        </w:tc>
        <w:tc>
          <w:tcPr>
            <w:vAlign w:val="center"/>
          </w:tcPr>
          <w:p>
            <w:r>
              <w:rPr>
                <w:rFonts w:ascii="Cambria Bold" w:hAnsi="Cambria Bold"/>
                <w:b/>
                <w:color w:val="1B4167"/>
                <w:sz w:val="24"/>
              </w:rPr>
              <w:t>Solicitantul trebuie să dobândească competențe profesionale în domeniul antreprenoriatului și în acord cu obiectul de activitate alfirmei, pentru dezvoltarea afacerii, până la depunerea tranșei finale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Acest criteriu reflectă accentul pus pe dezvoltarea capacităților antreprenoriale ale beneficiarilor, asigurând astfel sustenabilitatea proiectelor finanțate.</w:t>
            </w:r>
          </w:p>
          <w:p>
            <w:pPr>
              <w:spacing w:line="360" w:lineRule="auto"/>
              <w:ind w:left="0" w:right="0" w:firstLine="493"/>
            </w:pPr>
            <w:r>
              <w:rPr>
                <w:rFonts w:ascii="Cambria" w:hAnsi="Cambria"/>
                <w:b w:val="false"/>
                <w:sz w:val="24"/>
              </w:rPr>
              <w:t>Solicitantul are obligația de a dobândi și demonstra competențe profesionale relevante în domeniul antreprenorialului, în acord cu obiectul de activitate al firmei, până la momentul depunerii tranșei finale.</w:t>
            </w:r>
          </w:p>
          <w:p>
            <w:pPr>
              <w:spacing w:line="360" w:lineRule="auto"/>
              <w:ind w:left="0" w:right="0" w:firstLine="493"/>
            </w:pPr>
            <w:r>
              <w:rPr>
                <w:rFonts w:ascii="Cambria" w:hAnsi="Cambria"/>
                <w:b w:val="false"/>
                <w:sz w:val="24"/>
              </w:rPr>
              <w:t>Solicitantul, respectiv reprezentantul legal poate demonstra îndeplinirea acestui criteriu prin oricare dintre următoarele:</w:t>
            </w:r>
          </w:p>
          <w:p>
            <w:pPr>
              <w:spacing w:line="360" w:lineRule="auto"/>
              <w:ind w:left="0" w:right="0" w:firstLine="493"/>
            </w:pPr>
            <w:r>
              <w:rPr>
                <w:rFonts w:ascii="Cambria" w:hAnsi="Cambria"/>
                <w:b w:val="false"/>
                <w:sz w:val="24"/>
              </w:rPr>
              <w:t>•participarea la un curs de formare profesională în domeniul antreprenoriatului, finalizat cu certificat de calificare (recunoscut cu ANC sau fără ANC);</w:t>
            </w:r>
          </w:p>
          <w:p>
            <w:pPr>
              <w:spacing w:line="360" w:lineRule="auto"/>
              <w:ind w:left="0" w:right="0" w:firstLine="493"/>
            </w:pPr>
            <w:r>
              <w:rPr>
                <w:rFonts w:ascii="Cambria" w:hAnsi="Cambria"/>
                <w:b w:val="false"/>
                <w:sz w:val="24"/>
              </w:rPr>
              <w:t>•absolvirea unui program universitar sau postuniversitar cu componentă economică sau antreprenorială, finalizat cu diplomă de studii;</w:t>
            </w:r>
          </w:p>
          <w:p>
            <w:pPr>
              <w:pStyle w:val="ListParagraph"/>
              <w:numPr>
                <w:ilvl w:val="0"/>
                <w:numId w:val="2"/>
              </w:numPr>
            </w:pPr>
            <w:r>
              <w:rPr>
                <w:rFonts w:ascii="Cambria" w:hAnsi="Cambria"/>
                <w:b w:val="false"/>
                <w:sz w:val="24"/>
              </w:rPr>
              <w:t>declarație de pe propria răspundere privind asumarea dobândirii de competențe profesionale în domeniul antreprenoriatului până la solicitarea ultimei tranșe de plată.</w:t>
            </w:r>
          </w:p>
          <w:p>
            <w:pPr>
              <w:spacing w:line="360" w:lineRule="auto"/>
              <w:ind w:left="0" w:right="0" w:firstLine="493"/>
            </w:pPr>
            <w:r>
              <w:rPr>
                <w:rFonts w:ascii="Cambria" w:hAnsi="Cambria"/>
                <w:b w:val="false"/>
                <w:sz w:val="24"/>
              </w:rPr>
              <w:t>Se verifică existența a minim unui document din cele 3 privind dobândirea de competențe profesionale în domeniul  antreprenoriatului.</w:t>
            </w:r>
          </w:p>
          <w:p>
            <w:pPr>
              <w:spacing w:line="360" w:lineRule="auto"/>
              <w:ind w:left="0" w:right="0" w:firstLine="493"/>
            </w:pP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pPr>
              <w:spacing w:line="360" w:lineRule="auto"/>
              <w:ind w:left="0" w:right="0" w:firstLine="493"/>
            </w:pPr>
            <w:r>
              <w:rPr>
                <w:rFonts w:ascii="Cambria Bold" w:hAnsi="Cambria Bold"/>
                <w:b/>
                <w:sz w:val="24"/>
              </w:rPr>
              <w:t>Documente obligatorii:</w:t>
            </w:r>
          </w:p>
          <w:p>
            <w:pPr>
              <w:spacing w:line="360" w:lineRule="auto"/>
              <w:ind w:left="0" w:right="0" w:firstLine="493"/>
            </w:pPr>
            <w:r>
              <w:rPr>
                <w:rFonts w:ascii="Cambria" w:hAnsi="Cambria"/>
                <w:b w:val="false"/>
                <w:sz w:val="24"/>
              </w:rPr>
              <w:t>-  Certificat de calificare al unui curs de formare în antreprenoriat</w:t>
            </w:r>
          </w:p>
          <w:p>
            <w:pPr>
              <w:spacing w:line="360" w:lineRule="auto"/>
              <w:ind w:left="0" w:right="0" w:firstLine="493"/>
            </w:pPr>
            <w:r>
              <w:rPr>
                <w:rFonts w:ascii="Cambria" w:hAnsi="Cambria"/>
                <w:b w:val="false"/>
                <w:sz w:val="24"/>
              </w:rPr>
              <w:t>(recunoscut cu ANC sau fără ANC); </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  Diplomă de studii în domenii relevante (ex. economie, management, marketing etc.), dacă este cazul;</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  Declarație de pe propria răspundere privind dobândirea de competențe profesionale în domeniul antreprenoriatului până la solicitarea ultimei tranșe de plată - Anexa 7.2.</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6L</w:t>
            </w:r>
          </w:p>
        </w:tc>
        <w:tc>
          <w:tcPr>
            <w:vAlign w:val="center"/>
          </w:tcPr>
          <w:p>
            <w:r>
              <w:rPr>
                <w:rFonts w:ascii="Cambria Bold" w:hAnsi="Cambria Bold"/>
                <w:b/>
                <w:color w:val="1B4167"/>
                <w:sz w:val="24"/>
              </w:rPr>
              <w:t>Solicitantul crează cel puțin un loc de muncă cu norma întreagă în perioada de implementare și menține locul de muncă în perioada de monitorizare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de eligibilitate este îndeplinit dacă solicitantul a prevăzut în Anexa Indicatori de rezultat și  de realizare din Cererea de finanțare că valoarea indicatorului de rezultat „R.37 - Creșterea și locuri de muncă în zonele rurale – Noi locuri de muncă sprijinite în cadrul proiectelor PAC”:- cel puțin 1 (un) loc de muncă cu normă întreagă nou creat.;Se consideră loc de muncă nou creat dacă este cu normă întreagă. Pentru a cuantifica un loc de muncă echivalent normă întreagă creat, durata contractului de muncă ar trebui să fie de un an sau maimult (de exemplu, un contract de șase luni cu normă întreagă este cuantificat 0,5).De asemenea, în cazul celor cu normă parțială, se calculează prin înmulțirea valorii normei (de ex. 0,5 pentru jumătate de normă sau0,25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0,375).Se verifică în Cererea de finanțare și Memoriu justificativ/ Studiu de fezabilitate/ DALI (dacă proiectul impune) dacă solicitantul  a justificat corelarea locurilor de muncă nou create cu investiția și activitățile propuse prin proiect . Se va menționa în mod explicit că în perioada de implementare a proiectului se va crea și menține cel puțin un loc de muncă cu normă întreagă, loc de muncă ce va fi menținut pe întreaga perioada de monitorizare.Locul de muncă nou creat trebuie:- să fie creat în perioada de implementare;- să fie menținut pe întreaga perioadă de monitorizare (5 ani de lamomentul finalizării proiectului);- să fie ocupat de o persoană care nu a avut raporturi de muncă înultimele 12 luni cu întreprinderea aplicantă, ori cu reprezentantul legal al acesteia, anterior semnării acordului de finanțare să fie cu normă întreagă sau norme parțiale care însumate să formeze minim o normă întreagă.</w:t>
            </w: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r>
              <w:rPr>
                <w:rFonts w:ascii="Cambria Bold" w:hAnsi="Cambria Bold"/>
                <w:b/>
                <w:sz w:val="24"/>
              </w:rPr>
              <w:t>Documente obligatorii:  </w:t>
            </w:r>
            <w:r>
              <w:rPr>
                <w:rFonts w:ascii="Cambria" w:hAnsi="Cambria"/>
                <w:b w:val="false"/>
                <w:sz w:val="24"/>
              </w:rPr>
              <w:t>- Cererea de finanțare,- Memoriu justfificativ, Studiu de fezabilitate, DALI (în funcție de tipul de proiect cu construcții ce necesită sau nu necesită Autorizație de construire),- Angajamentul solicitantului privind locurile de muncă create (Anexa 7.3).</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7L</w:t>
            </w:r>
          </w:p>
        </w:tc>
        <w:tc>
          <w:tcPr>
            <w:vAlign w:val="center"/>
          </w:tcPr>
          <w:p>
            <w:r>
              <w:rPr>
                <w:rFonts w:ascii="Cambria Bold" w:hAnsi="Cambria Bold"/>
                <w:b/>
                <w:color w:val="1B4167"/>
                <w:sz w:val="24"/>
              </w:rPr>
              <w:t>Solicitantul trebuie să demonstreze capacitatea de a asigura cofinanțarea investiției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verifică că solicitantul și-a asumat respectarea condiției din Declarația pe propria răspundere- F din Cererea de Finanțare: ”Mă angajez ca în termenul prevăzut în “Notificarea beneficiarului privind selectarea cererii de finanțare și semnarea contractului de finanțare” să prezint documentul privind cofinanțarea proiectului și  Angajamentul responsabilului legal al proiectului că nu va utiliza în alte scopuri din cofinanțarea privată, în cazul prezentării cofinanțării prin extras de cont.”</w:t>
            </w:r>
          </w:p>
          <w:p>
            <w:pPr>
              <w:spacing w:line="360" w:lineRule="auto"/>
              <w:ind w:left="0" w:right="0" w:firstLine="493"/>
            </w:pP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r>
              <w:rPr>
                <w:rFonts w:ascii="Cambria Bold" w:hAnsi="Cambria Bold"/>
                <w:b/>
                <w:sz w:val="24"/>
              </w:rPr>
              <w:t>Documente obligatorii:  </w:t>
            </w:r>
            <w:r>
              <w:rPr>
                <w:rFonts w:ascii="Cambria" w:hAnsi="Cambria"/>
                <w:b w:val="false"/>
                <w:sz w:val="24"/>
              </w:rPr>
              <w:t>-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8L</w:t>
            </w:r>
          </w:p>
        </w:tc>
        <w:tc>
          <w:tcPr>
            <w:vAlign w:val="center"/>
          </w:tcPr>
          <w:p>
            <w:r>
              <w:rPr>
                <w:rFonts w:ascii="Cambria Bold" w:hAnsi="Cambria Bold"/>
                <w:b/>
                <w:color w:val="1B4167"/>
                <w:sz w:val="24"/>
              </w:rPr>
              <w:t>Solicitantul își dă acceptul pentru includerea întreprinderii și produselor/serviciilor acesteia în  cataloage de prezentare sau alte forme de promovare  fizică/online realizate de GAL Ștefan cel Mare prin intermediul  altor măsuri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în Cererea de finanțare și Declarație pe propria răspundere datată și semnată, dacă solicitantul a menționat că își dă acceptul pentru includerea întreprinderii și produselor/serviciilor acesteia în cataloage de prezentare sau alte forme de promovare fizică sau în mediul online realizate de GAL Ștefan cel Mare prin intermediul altor măsuri.</w:t>
            </w: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r>
              <w:rPr>
                <w:rFonts w:ascii="Cambria Bold" w:hAnsi="Cambria Bold"/>
                <w:b/>
                <w:sz w:val="24"/>
              </w:rPr>
              <w:t>Documente obligatorii:  </w:t>
            </w:r>
            <w:r>
              <w:rPr>
                <w:rFonts w:ascii="Cambria" w:hAnsi="Cambria"/>
                <w:b w:val="false"/>
                <w:sz w:val="24"/>
              </w:rPr>
              <w:t>- Cererea de finanțare,- Declarație pe propria răspundere accept promovare Anexa nr. 7.4</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9L</w:t>
            </w:r>
          </w:p>
        </w:tc>
        <w:tc>
          <w:tcPr>
            <w:vAlign w:val="center"/>
          </w:tcPr>
          <w:p>
            <w:r>
              <w:rPr>
                <w:rFonts w:ascii="Cambria Bold" w:hAnsi="Cambria Bold"/>
                <w:b/>
                <w:color w:val="1B4167"/>
                <w:sz w:val="24"/>
              </w:rPr>
              <w:t>Viabilitatea economică a investiției trebuie să fie demonstrată pe baza prezentării unei documentații tehnico-economice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și întreprinderi individuale).</w:t>
            </w:r>
          </w:p>
          <w:p>
            <w:pPr>
              <w:spacing w:line="360" w:lineRule="auto"/>
              <w:ind w:left="0" w:right="0" w:firstLine="493"/>
            </w:pPr>
            <w:r>
              <w:rPr>
                <w:rFonts w:ascii="Cambria" w:hAnsi="Cambria"/>
                <w:b w:val="false"/>
                <w:sz w:val="24"/>
              </w:rPr>
              <w:t>Se urmărește metodologia de verificare de la criteriul EG 4.1 general AFIR din fișa de verificare E1.2.2L.</w:t>
            </w:r>
          </w:p>
          <w:p>
            <w:r>
              <w:rPr>
                <w:rFonts w:ascii="Cambria Bold" w:hAnsi="Cambria Bold"/>
                <w:b/>
                <w:sz w:val="24"/>
              </w:rPr>
              <w:t>Documente obligatorii:  </w:t>
            </w:r>
            <w:r>
              <w:rPr>
                <w:rFonts w:ascii="Cambria" w:hAnsi="Cambria"/>
                <w:b w:val="false"/>
                <w:sz w:val="24"/>
              </w:rPr>
              <w:t>- Cererea de finanțare,- Memoriu justfificativ, Studiu de fezabilitate, DALI (în funcție de tipul de proiect cu construcții ce necesită sau nu necesită Autorizație de construire),- Declarație privind veniturile realizate în anul precedent depunerii proiectului înregistrată la Administraţia Financiară, în cazul în care solicitantul nu este înființat în anul depunerii cererii de finanțare, (PFA și II)- Situatii financiare aferente anului precedent depunerii proiectului (bilanţul - formularul 10, contul de profit și pierdere - formularul 20), în cazul în care solicitantul nu este înființat în anul depunerii cererii de finanțare,- Declarația de inactivitate înregistrată la Administrația Financiară, în cazul solicitanților care nu au desfășurat activitate anterior depunerii proiectului- Buget indicativ,-Anexs B  (persoane juridice);- Anexa C (persoane fizice autorizate, întreprinderi individuale)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 Comun</w:t>
            </w:r>
          </w:p>
        </w:tc>
        <w:tc>
          <w:tcPr>
            <w:vAlign w:val="center"/>
          </w:tcPr>
          <w:p>
            <w:r>
              <w:rPr>
                <w:rFonts w:ascii="Cambria Bold" w:hAnsi="Cambria Bold"/>
                <w:b/>
                <w:color w:val="1B4167"/>
                <w:sz w:val="24"/>
              </w:rPr>
              <w:t>Solicitantul trebuie sa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proiectului trebuie să se încadreze în categoria beneficiarilor eligibili, aşa cum sunt definiţi în Fişa intervenţiei FEADR nr. 4 elaborată de GAL.</w:t>
            </w:r>
          </w:p>
          <w:p>
            <w:pPr>
              <w:spacing w:line="360" w:lineRule="auto"/>
              <w:ind w:left="0" w:right="0" w:firstLine="493"/>
            </w:pPr>
            <w:r>
              <w:rPr>
                <w:rFonts w:ascii="Cambria" w:hAnsi="Cambria"/>
                <w:b w:val="false"/>
                <w:sz w:val="24"/>
              </w:rPr>
              <w:t>Expertul va verifica cumulativ dacă solicitantul se încadrează în categoria solicitanților eligibili din Fișa intervenției FEADR nr. 4  </w:t>
            </w:r>
            <w:r>
              <w:rPr>
                <w:rFonts w:ascii="Cambria Italic" w:hAnsi="Cambria Italic"/>
                <w:b w:val="false"/>
                <w:i/>
                <w:sz w:val="24"/>
              </w:rPr>
              <w:t>Inițiativă locală privată orientată pe nevoi locale</w:t>
            </w:r>
            <w:r>
              <w:rPr>
                <w:rFonts w:ascii="Cambria" w:hAnsi="Cambria"/>
                <w:b w:val="false"/>
                <w:sz w:val="24"/>
              </w:rPr>
              <w:t>, respectiv:</w:t>
            </w:r>
          </w:p>
          <w:p>
            <w:pPr>
              <w:pStyle w:val="ListParagraph"/>
              <w:numPr>
                <w:ilvl w:val="0"/>
                <w:numId w:val="2"/>
              </w:numPr>
            </w:pPr>
            <w:r>
              <w:rPr>
                <w:rFonts w:ascii="Cambria" w:hAnsi="Cambria"/>
                <w:b w:val="false"/>
                <w:sz w:val="24"/>
              </w:rPr>
              <w:t>PFA - Persoana fizica autorizată </w:t>
            </w:r>
          </w:p>
          <w:p>
            <w:pPr>
              <w:pStyle w:val="ListParagraph"/>
              <w:numPr>
                <w:ilvl w:val="0"/>
                <w:numId w:val="2"/>
              </w:numPr>
            </w:pPr>
            <w:r>
              <w:rPr>
                <w:rFonts w:ascii="Cambria" w:hAnsi="Cambria"/>
                <w:b w:val="false"/>
                <w:sz w:val="24"/>
              </w:rPr>
              <w:t>II - Întreprindere individuală</w:t>
            </w:r>
          </w:p>
          <w:p>
            <w:pPr>
              <w:pStyle w:val="ListParagraph"/>
              <w:numPr>
                <w:ilvl w:val="0"/>
                <w:numId w:val="2"/>
              </w:numPr>
            </w:pPr>
            <w:r>
              <w:rPr>
                <w:rFonts w:ascii="Cambria" w:hAnsi="Cambria"/>
                <w:b w:val="false"/>
                <w:sz w:val="24"/>
              </w:rPr>
              <w:t>Societate în nume colectiv – SNC (înfiinţată în baza Legii nr. 31/1990, cu modificările și completările ulterioare)</w:t>
            </w:r>
          </w:p>
          <w:p>
            <w:pPr>
              <w:pStyle w:val="ListParagraph"/>
              <w:numPr>
                <w:ilvl w:val="0"/>
                <w:numId w:val="2"/>
              </w:numPr>
            </w:pPr>
            <w:r>
              <w:rPr>
                <w:rFonts w:ascii="Cambria" w:hAnsi="Cambria"/>
                <w:b w:val="false"/>
                <w:sz w:val="24"/>
              </w:rPr>
              <w:t>Societate în comandită simplă – SCS (înfiinţată în baza Legii nr. 31/1990, cu modificările şi completările ulterioare)</w:t>
            </w:r>
          </w:p>
          <w:p>
            <w:pPr>
              <w:pStyle w:val="ListParagraph"/>
              <w:numPr>
                <w:ilvl w:val="0"/>
                <w:numId w:val="2"/>
              </w:numPr>
            </w:pPr>
            <w:r>
              <w:rPr>
                <w:rFonts w:ascii="Cambria" w:hAnsi="Cambria"/>
                <w:b w:val="false"/>
                <w:sz w:val="24"/>
              </w:rPr>
              <w:t>Societate pe acţiuni – SA (înfiinţată în baza Legii nr. 31/ 1990, cu modificarile şi completările ulterioare)</w:t>
            </w:r>
          </w:p>
          <w:p>
            <w:pPr>
              <w:pStyle w:val="ListParagraph"/>
              <w:numPr>
                <w:ilvl w:val="0"/>
                <w:numId w:val="2"/>
              </w:numPr>
            </w:pPr>
            <w:r>
              <w:rPr>
                <w:rFonts w:ascii="Cambria" w:hAnsi="Cambria"/>
                <w:b w:val="false"/>
                <w:sz w:val="24"/>
              </w:rPr>
              <w:t>Societate în comandită pe acţiuni – SCA (înfiinţată în baza Legii nr. 31/1990, cu modificările şi completările ulterioare)</w:t>
            </w:r>
          </w:p>
          <w:p>
            <w:pPr>
              <w:pStyle w:val="ListParagraph"/>
              <w:numPr>
                <w:ilvl w:val="0"/>
                <w:numId w:val="2"/>
              </w:numPr>
            </w:pPr>
            <w:r>
              <w:rPr>
                <w:rFonts w:ascii="Cambria" w:hAnsi="Cambria"/>
                <w:b w:val="false"/>
                <w:sz w:val="24"/>
              </w:rPr>
              <w:t>Societate cu răspundere limitată – SRL (înfiinţată în baza Legii nr. 31/1990, cu modificările şi completările ulterioare)</w:t>
            </w:r>
          </w:p>
          <w:p>
            <w:pPr>
              <w:pStyle w:val="ListParagraph"/>
              <w:numPr>
                <w:ilvl w:val="0"/>
                <w:numId w:val="2"/>
              </w:numPr>
            </w:pPr>
            <w:r>
              <w:rPr>
                <w:rFonts w:ascii="Cambria" w:hAnsi="Cambria"/>
                <w:b w:val="false"/>
                <w:sz w:val="24"/>
              </w:rPr>
              <w:t>Societate comercială cu capital privat (înfiinţată în baza Legii nr. 15/1990, cu modificarile şi completările ulterioare)</w:t>
            </w:r>
          </w:p>
          <w:p>
            <w:pPr>
              <w:spacing w:line="360" w:lineRule="auto"/>
              <w:ind w:left="0" w:right="0" w:firstLine="493"/>
            </w:pPr>
            <w:r>
              <w:rPr>
                <w:rFonts w:ascii="Cambria" w:hAnsi="Cambria"/>
                <w:b w:val="false"/>
                <w:sz w:val="24"/>
              </w:rPr>
              <w:t>Expertul va verifica concordanţa informaţiilor menţionate în secțiunea B1 din cererea de finanțare cu cele menţionate în documentele care atestă forma de organizare: numele societăţii, adresa, cod unic de înregistrare/ nr. de înmatriculare; valabilitatea documentului.</w:t>
            </w:r>
          </w:p>
          <w:p>
            <w:pPr>
              <w:spacing w:line="360" w:lineRule="auto"/>
              <w:ind w:left="0" w:right="0" w:firstLine="493"/>
            </w:pPr>
            <w:r>
              <w:rPr>
                <w:rFonts w:ascii="Cambria" w:hAnsi="Cambria"/>
                <w:b w:val="false"/>
                <w:sz w:val="24"/>
              </w:rPr>
              <w:t>Pentru solicitantii inregistrati in RECOM se verifică în Certificat constatator emis de Oficiul Registrului Comerțului cu cel mult 30 zile calendaristice înainte de depunerea cererii de finanțare online dacă solicitantul se încadrează în categoria solicitanților eligibili:</w:t>
            </w:r>
          </w:p>
          <w:p>
            <w:pPr>
              <w:spacing w:line="360" w:lineRule="auto"/>
              <w:ind w:left="0" w:right="0" w:firstLine="493"/>
            </w:pPr>
            <w:r>
              <w:rPr>
                <w:rFonts w:ascii="Cambria" w:hAnsi="Cambria"/>
                <w:b w:val="false"/>
                <w:sz w:val="24"/>
              </w:rPr>
              <w:t>1. Solicitantul este înregistrat ca PFA/II conform OUG nr. 44/16 aprilie 2008 sau persoană juridică conform Legii nr. 31/1990.</w:t>
            </w:r>
          </w:p>
          <w:p>
            <w:pPr>
              <w:spacing w:line="360" w:lineRule="auto"/>
              <w:ind w:left="0" w:right="0" w:firstLine="493"/>
            </w:pPr>
            <w:r>
              <w:rPr>
                <w:rFonts w:ascii="Cambria" w:hAnsi="Cambria"/>
                <w:b w:val="false"/>
                <w:sz w:val="24"/>
              </w:rPr>
              <w:t>2. Capitalul social sa fie 100% privat.</w:t>
            </w:r>
          </w:p>
          <w:p>
            <w:pPr>
              <w:spacing w:line="360" w:lineRule="auto"/>
              <w:ind w:left="0" w:right="0" w:firstLine="493"/>
            </w:pPr>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w:t>
            </w:r>
          </w:p>
          <w:p>
            <w:pPr>
              <w:spacing w:line="360" w:lineRule="auto"/>
              <w:ind w:left="0" w:right="0" w:firstLine="493"/>
            </w:pPr>
            <w:r>
              <w:rPr>
                <w:rFonts w:ascii="Cambria Bold" w:hAnsi="Cambria Bold"/>
                <w:b/>
                <w:sz w:val="24"/>
              </w:rPr>
              <w:t>Documente obligatorii:</w:t>
            </w:r>
          </w:p>
          <w:p>
            <w:pPr>
              <w:spacing w:line="360" w:lineRule="auto"/>
              <w:ind w:left="0" w:right="0" w:firstLine="493"/>
            </w:pPr>
            <w:r>
              <w:rPr>
                <w:rFonts w:ascii="Cambria" w:hAnsi="Cambria"/>
                <w:b w:val="false"/>
                <w:sz w:val="24"/>
              </w:rPr>
              <w:t>- Cererea de finanțare,</w:t>
            </w:r>
          </w:p>
          <w:p>
            <w:pPr>
              <w:spacing w:line="360" w:lineRule="auto"/>
              <w:ind w:left="0" w:right="0" w:firstLine="493"/>
            </w:pPr>
            <w:r>
              <w:rPr>
                <w:rFonts w:ascii="Cambria" w:hAnsi="Cambria"/>
                <w:b w:val="false"/>
                <w:sz w:val="24"/>
              </w:rPr>
              <w:t>- Memoriu justfificativ, Studiu de fezabilitate, DALI (în funcție de tipul de proiect cu construcții ce necesită sau nu necesită Autorizație de construire),</w:t>
            </w:r>
          </w:p>
          <w:p>
            <w:pPr>
              <w:spacing w:line="360" w:lineRule="auto"/>
              <w:ind w:left="0" w:right="0" w:firstLine="493"/>
            </w:pPr>
            <w:r>
              <w:rPr>
                <w:rFonts w:ascii="Cambria" w:hAnsi="Cambria"/>
                <w:b w:val="false"/>
                <w:sz w:val="24"/>
              </w:rPr>
              <w:t>- Certificat constatator fonduri IMM emis de Oficiul Registrului Comerțului cu cel mult 30 zile calendaristice înainte de depunerea cererii de finanțare online.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 Comun </w:t>
            </w:r>
          </w:p>
        </w:tc>
        <w:tc>
          <w:tcPr>
            <w:vAlign w:val="center"/>
          </w:tcPr>
          <w:p>
            <w:r>
              <w:rPr>
                <w:rFonts w:ascii="Cambria Bold" w:hAnsi="Cambria Bold"/>
                <w:b/>
                <w:color w:val="1B4167"/>
                <w:sz w:val="24"/>
              </w:rPr>
              <w:t>Realizarea unui scurtmetraj de prezentare a proiectului și a impactului investiției la finalizarea acestuia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va verifica până la finalizarea proiectului, dacă a beneficiarul a realizat și a transmis un scurtmetraj de prezentare a proiectului implementat, în care sunt reflectate:</w:t>
            </w:r>
          </w:p>
          <w:p>
            <w:pPr>
              <w:pStyle w:val="ListParagraph"/>
              <w:numPr>
                <w:ilvl w:val="0"/>
                <w:numId w:val="2"/>
              </w:numPr>
            </w:pPr>
            <w:r>
              <w:rPr>
                <w:rFonts w:ascii="Cambria" w:hAnsi="Cambria"/>
                <w:b w:val="false"/>
                <w:sz w:val="24"/>
              </w:rPr>
              <w:t>obiectivele inițiale ale proiectului;</w:t>
            </w:r>
          </w:p>
          <w:p>
            <w:pPr>
              <w:pStyle w:val="ListParagraph"/>
              <w:numPr>
                <w:ilvl w:val="0"/>
                <w:numId w:val="2"/>
              </w:numPr>
            </w:pPr>
            <w:r>
              <w:rPr>
                <w:rFonts w:ascii="Cambria" w:hAnsi="Cambria"/>
                <w:b w:val="false"/>
                <w:sz w:val="24"/>
              </w:rPr>
              <w:t>activitățile desfășurate și rezultatele obținute;</w:t>
            </w:r>
          </w:p>
          <w:p>
            <w:pPr>
              <w:pStyle w:val="ListParagraph"/>
              <w:numPr>
                <w:ilvl w:val="0"/>
                <w:numId w:val="2"/>
              </w:numPr>
            </w:pPr>
            <w:r>
              <w:rPr>
                <w:rFonts w:ascii="Cambria" w:hAnsi="Cambria"/>
                <w:b w:val="false"/>
                <w:sz w:val="24"/>
              </w:rPr>
              <w:t>impactul investiției asupra beneficiarului și valoarea adăugată pentru comunitate;</w:t>
            </w:r>
          </w:p>
          <w:p>
            <w:pPr>
              <w:pStyle w:val="ListParagraph"/>
              <w:numPr>
                <w:ilvl w:val="0"/>
                <w:numId w:val="2"/>
              </w:numPr>
            </w:pPr>
            <w:r>
              <w:rPr>
                <w:rFonts w:ascii="Cambria" w:hAnsi="Cambria"/>
                <w:b w:val="false"/>
                <w:sz w:val="24"/>
              </w:rPr>
              <w:t>promovarea valorilor locale și a teritoriului GAL Ștefan cel Mare.</w:t>
            </w:r>
          </w:p>
          <w:p>
            <w:r>
              <w:rPr>
                <w:rFonts w:ascii="Cambria" w:hAnsi="Cambria"/>
                <w:b w:val="false"/>
                <w:sz w:val="24"/>
              </w:rPr>
              <w:t>Verificarea se realizează la finalizarea implementării proiectului, dar cel târziu odată cu depunerea cererii de plată tranșa finală.Pentru a fi considerat conform, scurtmetrajul trebuie:</w:t>
            </w:r>
          </w:p>
          <w:p>
            <w:pPr>
              <w:pStyle w:val="ListParagraph"/>
              <w:numPr>
                <w:ilvl w:val="0"/>
                <w:numId w:val="4"/>
              </w:numPr>
            </w:pPr>
            <w:r>
              <w:rPr>
                <w:rFonts w:ascii="Cambria" w:hAnsi="Cambria"/>
                <w:b w:val="false"/>
                <w:sz w:val="24"/>
              </w:rPr>
              <w:t>să aibă o durată minimă de 2 minute și maximă de 5 minute;</w:t>
            </w:r>
          </w:p>
          <w:p>
            <w:pPr>
              <w:pStyle w:val="ListParagraph"/>
              <w:numPr>
                <w:ilvl w:val="0"/>
                <w:numId w:val="4"/>
              </w:numPr>
            </w:pPr>
            <w:r>
              <w:rPr>
                <w:rFonts w:ascii="Cambria" w:hAnsi="Cambria"/>
                <w:b w:val="false"/>
                <w:sz w:val="24"/>
              </w:rPr>
              <w:t>să conțină imagini / video reale cu activitatea/produsul/serviciul rezultat în urma implementării;</w:t>
            </w:r>
          </w:p>
          <w:p>
            <w:pPr>
              <w:pStyle w:val="ListParagraph"/>
              <w:numPr>
                <w:ilvl w:val="0"/>
                <w:numId w:val="4"/>
              </w:numPr>
            </w:pPr>
            <w:r>
              <w:rPr>
                <w:rFonts w:ascii="Cambria" w:hAnsi="Cambria"/>
                <w:b w:val="false"/>
                <w:sz w:val="24"/>
              </w:rPr>
              <w:t>să includă o voce narativă sau subtitrări care explică scopul și rezultatele proiectului;</w:t>
            </w:r>
          </w:p>
          <w:p>
            <w:pPr>
              <w:pStyle w:val="ListParagraph"/>
              <w:numPr>
                <w:ilvl w:val="0"/>
                <w:numId w:val="4"/>
              </w:numPr>
            </w:pPr>
            <w:r>
              <w:rPr>
                <w:rFonts w:ascii="Cambria" w:hAnsi="Cambria"/>
                <w:b w:val="false"/>
                <w:sz w:val="24"/>
              </w:rPr>
              <w:t>să menționeze sprijinul financiar acordat prin GAL Ștefan cel Mare și finanțarea din FEADR;</w:t>
            </w:r>
          </w:p>
          <w:p>
            <w:pPr>
              <w:pStyle w:val="ListParagraph"/>
              <w:numPr>
                <w:ilvl w:val="0"/>
                <w:numId w:val="4"/>
              </w:numPr>
            </w:pPr>
            <w:r>
              <w:rPr>
                <w:rFonts w:ascii="Cambria" w:hAnsi="Cambria"/>
                <w:b w:val="false"/>
                <w:sz w:val="24"/>
              </w:rPr>
              <w:t>să respecte standardele de calitate (video minim HD, sunet clar, format .mp4 sau .mov).</w:t>
            </w:r>
          </w:p>
          <w:p>
            <w:r>
              <w:rPr>
                <w:rFonts w:ascii="Cambria Italic" w:hAnsi="Cambria Italic"/>
                <w:b w:val="false"/>
                <w:i/>
                <w:sz w:val="24"/>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r>
              <w:rPr>
                <w:rFonts w:ascii="Cambria Bold" w:hAnsi="Cambria Bold"/>
                <w:b/>
                <w:sz w:val="24"/>
              </w:rPr>
              <w:t>Documente obligatorii:  </w:t>
            </w:r>
            <w:r>
              <w:rPr>
                <w:rFonts w:ascii="Cambria" w:hAnsi="Cambria"/>
                <w:b w:val="false"/>
                <w:sz w:val="24"/>
              </w:rPr>
              <w:t>- Declarația pe propria răspundere livrare material video la depunerea cererii de finanțare – Anexa nr. 7.5</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care prevăd prin activitatea propupusă în studiul de fezabilitate promovarea teritoriului GAL prin activități de agrement, turism local, meșteșuguri, alimentație publică;</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r>
              <w:rPr>
                <w:rFonts w:ascii="Cambria" w:hAnsi="Cambria"/>
                <w:b w:val="false"/>
                <w:color w:val="58400C"/>
                <w:sz w:val="24"/>
              </w:rPr>
              <w:t>Proiecte care promovează activități de agrement, turism local, meșteșuguri, alimentație publică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acordă punctaj proiectelor care prevăd activități ce contribuie direct la promovarea teritoriului GAL Ștefan cel Mare, reflectate în Cererea de finanțare sau după caz Studiul de fezabilitate sau Memoriu justificativ, în unul sau mai multe dintre următoarele domenii:•activități de agrement (ex: spații recreative, servicii pentru activități outdoor etc.);•turism local (ex: servicii de cazare, promovare a obiectivelor turistice locale, tururi ghidate etc.);•meșteșuguri tradiționale (ex: ateliere, produse artizanale, activități cu specific local);•alimentație publică (ex: restaurante, cafenele, brutării cu specific local).Criteriul se consideră îndeplinit, dacă solicitantul justifică contribuția proiectului la atingerea cel puțin a unui domeniu.Justificarea se va corela cu domeniul de activitate (CAEN) pentru care se solicită finanțare și investiția se realizează exclusiv pentru acea activitate.</w:t>
            </w:r>
            <w:r>
              <w:rPr>
                <w:rFonts w:ascii="Cambria" w:hAnsi="Cambria"/>
                <w:b w:val="false"/>
                <w:sz w:val="24"/>
                <w:u w:val="single"/>
              </w:rPr>
              <w:t>Solicitantul va enumera documentele justificative care demonstrează îndeplinirea criteriului la depunerea cererii de finanțare și documente ce vor fi prezentate la depunerea tranșei finale (dacă este cazul).</w:t>
            </w:r>
            <w:r>
              <w:rPr>
                <w:rFonts w:ascii="Cambria Bold" w:hAnsi="Cambria Bold"/>
                <w:b/>
                <w:sz w:val="24"/>
              </w:rPr>
              <w:t>Punctajul se acordă astfel:</w:t>
            </w:r>
            <w:r>
              <w:rPr>
                <w:rFonts w:ascii="Cambria" w:hAnsi="Cambria"/>
                <w:b w:val="false"/>
                <w:sz w:val="24"/>
              </w:rPr>
              <w:t>a.Proiectul vizează cel puțin 1 domeniu din cele menționate mai sus, cu justificare clară în cerere de finanțare -  </w:t>
            </w:r>
            <w:r>
              <w:rPr>
                <w:rFonts w:ascii="Cambria Bold" w:hAnsi="Cambria Bold"/>
                <w:b/>
                <w:sz w:val="24"/>
              </w:rPr>
              <w:t>10 puncte</w:t>
            </w:r>
            <w:r>
              <w:rPr>
                <w:rFonts w:ascii="Cambria" w:hAnsi="Cambria"/>
                <w:b w:val="false"/>
                <w:sz w:val="24"/>
              </w:rPr>
              <w:t>b.Proiectul nu include în mod explicit niciun domeniu din cele menționate -</w:t>
            </w:r>
            <w:r>
              <w:rPr>
                <w:rFonts w:ascii="Cambria Bold" w:hAnsi="Cambria Bold"/>
                <w:b/>
                <w:sz w:val="24"/>
              </w:rPr>
              <w:t>0 puncte</w:t>
            </w:r>
            <w:r>
              <w:rPr>
                <w:rFonts w:ascii="Cambria Bold" w:hAnsi="Cambria Bold"/>
                <w:b/>
                <w:sz w:val="24"/>
              </w:rPr>
              <w:t>Documente obligatorii:  </w:t>
            </w:r>
            <w:r>
              <w:rPr>
                <w:rFonts w:ascii="Cambria" w:hAnsi="Cambria"/>
                <w:b w:val="false"/>
                <w:sz w:val="24"/>
              </w:rPr>
              <w:t>- Cererea de finanțare,- Memoriu justfificativ, Studiu de fezabilitate, DALI (în funcție de tipul de proiect cu construcții ce necesită sau nu necesită Autorizație de construire), -Certificat constatator fonduri IMM emis de Oficiul Registrului Comerțului cu cel mult 30 de zile înainte de data depunerii cererii de finanțare online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Proiectul oferă servicii sau produse adresate consumatorilor/clienților din teritoritorul GAL și în mod indirect către alți consumatori finali;</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Relevanța locală a pieței-țintă și potențialul de extindere a produselor/serviciilor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punctaj proiectelor care demonstrează în Cererea de finanțare și în Memoriu justificativ sau Studiul de fezabilitate (dacă proiectul impune) că produsele sau serviciile oferite se adresează în mod prioritar consumatorilor/ clienților din teritoriul GAL Ștefan cel Mare și pot fi extinse sau replicate către piețe externe, regionale sau naționale. </w:t>
            </w:r>
          </w:p>
          <w:p>
            <w:pPr>
              <w:spacing w:line="360" w:lineRule="auto"/>
              <w:ind w:left="0" w:right="0" w:firstLine="493"/>
            </w:pPr>
            <w:r>
              <w:rPr>
                <w:rFonts w:ascii="Cambria" w:hAnsi="Cambria"/>
                <w:b w:val="false"/>
                <w:sz w:val="24"/>
              </w:rPr>
              <w:t>Se verifică dacă proiectul este justificat de o nevoie locală, conform SDL 2023-2027 GAL Ștefan cel Mare.</w:t>
            </w:r>
          </w:p>
          <w:p>
            <w:pPr>
              <w:spacing w:line="360" w:lineRule="auto"/>
              <w:ind w:left="0" w:right="0" w:firstLine="493"/>
            </w:pPr>
            <w:r>
              <w:rPr>
                <w:rFonts w:ascii="Cambria" w:hAnsi="Cambria"/>
                <w:b w:val="false"/>
                <w:sz w:val="24"/>
                <w:u w:val="single"/>
              </w:rPr>
              <w:t>Solicitantul va menționa în cererea de finanțare documentele justificative prezentate la solicitarea tranșei de plată finale pentru demonstrarea îndeplinirii criteriului.</w:t>
            </w:r>
          </w:p>
          <w:p>
            <w:r>
              <w:rPr>
                <w:rFonts w:ascii="Cambria Bold" w:hAnsi="Cambria Bold"/>
                <w:b/>
                <w:sz w:val="24"/>
              </w:rPr>
              <w:t>Punctajul se acordă astfel:</w:t>
            </w:r>
            <w:r>
              <w:rPr>
                <w:rFonts w:ascii="Cambria" w:hAnsi="Cambria"/>
                <w:b w:val="false"/>
                <w:sz w:val="24"/>
              </w:rPr>
              <w:t>a.Produsele/serviciile vizează în mod clar consumatori locali și se prevede posibilitatea de extindere către piețe externe (regional/național)-  </w:t>
            </w:r>
            <w:r>
              <w:rPr>
                <w:rFonts w:ascii="Cambria Bold" w:hAnsi="Cambria Bold"/>
                <w:b/>
                <w:sz w:val="24"/>
              </w:rPr>
              <w:t>15 puncte</w:t>
            </w:r>
            <w:r>
              <w:rPr>
                <w:rFonts w:ascii="Cambria" w:hAnsi="Cambria"/>
                <w:b w:val="false"/>
                <w:sz w:val="24"/>
              </w:rPr>
              <w:t>b.Produsele/serviciile vizează consumatori locali, fără mențiuni clare privind extinderea -  </w:t>
            </w:r>
            <w:r>
              <w:rPr>
                <w:rFonts w:ascii="Cambria Bold" w:hAnsi="Cambria Bold"/>
                <w:b/>
                <w:sz w:val="24"/>
              </w:rPr>
              <w:t>10 puncte</w:t>
            </w:r>
            <w:r>
              <w:rPr>
                <w:rFonts w:ascii="Cambria" w:hAnsi="Cambria"/>
                <w:b w:val="false"/>
                <w:sz w:val="24"/>
              </w:rPr>
              <w:t>c.Produsele/serviciile vizează preponderent consumatori din afara teritoriului GAL, fără contribuție relevantă locală- 0 puncte</w:t>
            </w:r>
            <w:r>
              <w:rPr>
                <w:rFonts w:ascii="Cambria Bold" w:hAnsi="Cambria Bold"/>
                <w:b/>
                <w:sz w:val="24"/>
              </w:rPr>
              <w:t>Documente obligatorii:  </w:t>
            </w:r>
          </w:p>
          <w:p>
            <w:pPr>
              <w:pStyle w:val="ListParagraph"/>
              <w:numPr>
                <w:ilvl w:val="0"/>
                <w:numId w:val="2"/>
              </w:numPr>
            </w:pPr>
            <w:r>
              <w:rPr>
                <w:rFonts w:ascii="Cambria" w:hAnsi="Cambria"/>
                <w:b w:val="false"/>
                <w:sz w:val="24"/>
              </w:rPr>
              <w:t>Cererea de finanțare,</w:t>
            </w:r>
          </w:p>
          <w:p>
            <w:pPr>
              <w:pStyle w:val="ListParagraph"/>
              <w:numPr>
                <w:ilvl w:val="0"/>
                <w:numId w:val="2"/>
              </w:numPr>
            </w:pPr>
            <w:r>
              <w:rPr>
                <w:rFonts w:ascii="Cambria" w:hAnsi="Cambria"/>
                <w:b w:val="false"/>
                <w:sz w:val="24"/>
              </w:rPr>
              <w:t> Memoriu justfificativ, Studiu de fezabilitate, DALI (în funcție de tipul de proiect cu construcții ce necesită sau nu necesită Autorizație de construire).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Proiectul include investiții pentru protecția mediului și de creștere a eficienței energetice, corelat cu domeniul de activitate finanțat;</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Proiectul include investiții pentru protecția mediului și de creștere a eficienței energetice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prioritate proiectelor care includ investiții concrete pentru protecția mediului și de creștere a eficienței energetice, corelat cu domeniul de activitate finanțat.</w:t>
            </w:r>
          </w:p>
          <w:p>
            <w:pPr>
              <w:spacing w:line="360" w:lineRule="auto"/>
              <w:ind w:left="0" w:right="0" w:firstLine="493"/>
            </w:pPr>
            <w:r>
              <w:rPr>
                <w:rFonts w:ascii="Cambria" w:hAnsi="Cambria"/>
                <w:b w:val="false"/>
                <w:sz w:val="24"/>
              </w:rPr>
              <w:t>Criteriul se consideră ı̂ndeplinit dacă solicitantul completează un deviz distinct care să conțină echipamentele/utilajele/dotările/serviciile propuse a fi achiziționate ı̂n vederea ı̂ndeplinirii acțiunilor pentru protecția mediului propuse ı̂n cadrul proiectului - in cuantum de minim 2% din valoarea nerambursabilă a proiectului. Solicitantul trebuie să prezinte oferte pentru aceste achiziții.</w:t>
            </w:r>
          </w:p>
          <w:p>
            <w:pPr>
              <w:spacing w:line="360" w:lineRule="auto"/>
              <w:ind w:left="0" w:right="0" w:firstLine="493"/>
            </w:pPr>
            <w:r>
              <w:rPr>
                <w:rFonts w:ascii="Cambria" w:hAnsi="Cambria"/>
                <w:b w:val="false"/>
                <w:sz w:val="24"/>
              </w:rPr>
              <w:t>Punctajul pentru acest criteriu se acordă numai dacă proiectul include și demonstrează ı̂n Cererea de finanțare și în Memoriul justificativ, dacă este cazul, cel puțin o acțiune concretă pentru protecția mediului.</w:t>
            </w:r>
          </w:p>
          <w:p>
            <w:pPr>
              <w:spacing w:line="360" w:lineRule="auto"/>
              <w:ind w:left="0" w:right="0" w:firstLine="493"/>
            </w:pPr>
            <w:r>
              <w:rPr>
                <w:rFonts w:ascii="Cambria" w:hAnsi="Cambria"/>
                <w:b w:val="false"/>
                <w:sz w:val="24"/>
              </w:rPr>
              <w:t>Acțiunile propuse trebuie să fie adaptate tipului de activitate și să fie corelate cu descrierea din secțiunea D</w:t>
            </w:r>
            <w:r>
              <w:rPr>
                <w:rFonts w:ascii="Cambria Italic" w:hAnsi="Cambria Italic"/>
                <w:b w:val="false"/>
                <w:i/>
                <w:sz w:val="24"/>
              </w:rPr>
              <w:t>escrierea îndeplinirii criteriilor de selecţie</w:t>
            </w:r>
            <w:r>
              <w:rPr>
                <w:rFonts w:ascii="Cambria" w:hAnsi="Cambria"/>
                <w:b w:val="false"/>
                <w:sz w:val="24"/>
              </w:rPr>
              <w:t>  a cererii de finanțare.</w:t>
            </w:r>
          </w:p>
          <w:p>
            <w:pPr>
              <w:spacing w:line="360" w:lineRule="auto"/>
              <w:ind w:left="0" w:right="0" w:firstLine="493"/>
            </w:pPr>
            <w:r>
              <w:rPr>
                <w:rFonts w:ascii="Cambria" w:hAnsi="Cambria"/>
                <w:b w:val="false"/>
                <w:sz w:val="24"/>
              </w:rPr>
              <w:t>Sunt considerate eligibile, cu respectarea cerințelor din Ghidul de implementare DR36:</w:t>
            </w:r>
          </w:p>
          <w:p>
            <w:pPr>
              <w:pStyle w:val="ListParagraph"/>
              <w:numPr>
                <w:ilvl w:val="0"/>
                <w:numId w:val="2"/>
              </w:numPr>
            </w:pPr>
            <w:r>
              <w:rPr>
                <w:rFonts w:ascii="Cambria" w:hAnsi="Cambria"/>
                <w:b w:val="false"/>
                <w:sz w:val="24"/>
              </w:rPr>
              <w:t>dotări pentru reducerea consumului de energie sau apă (echipamente cu etichetă energetică A sau echivalent, pompe de căldură, panouri fotovoltaice/solare, sisteme de iluminat LED, robinete economice, sisteme automate de control etc.);</w:t>
            </w:r>
          </w:p>
          <w:p>
            <w:pPr>
              <w:pStyle w:val="ListParagraph"/>
              <w:numPr>
                <w:ilvl w:val="0"/>
                <w:numId w:val="2"/>
              </w:numPr>
            </w:pPr>
            <w:r>
              <w:rPr>
                <w:rFonts w:ascii="Cambria" w:hAnsi="Cambria"/>
                <w:b w:val="false"/>
                <w:sz w:val="24"/>
              </w:rPr>
              <w:t>achiziția de echipamente prietenoase cu mediul;</w:t>
            </w:r>
          </w:p>
          <w:p>
            <w:r>
              <w:rPr>
                <w:rFonts w:ascii="Cambria" w:hAnsi="Cambria"/>
                <w:b w:val="false"/>
                <w:sz w:val="24"/>
              </w:rPr>
              <w:t>Acestea trebuie să:•fie destinate exclusiv desfășurării activității economice finanțate;•fie dimensionate în funcție de consumul estimat, fără a genera excedent de energie;•nu permit funcționarea ca prosumator.Punctajul se acordă astfel:a. Proiectele care au alocat minim 2% din valoarea nerambursabilă a proiectului pentru echipamentele/ utilajele/dotările/servicii propuse a se achiziționa în vederea îndeplinirii acțiunilor pentru protecția mediului - 10 puncteb. Proiectele care au alocat mai puțin de 2% din valoarea nerambursabilă a proiectului pentru echipamentele/ utilajele/dotările propuse a se achiziționa în vederea îndeplinirii acțiunilor pentru protecția mediului sau nu prevăd astfel de investiții  - 0 puncteDocumente obligatorii:• Cererea de finanțare,• Memoriu justfificativ, Studiu de fezabilitate, DALI (în funcție de tipul de proiect cu construcții ce necesită sau nu necesită Autorizație de construire).• Deviz distinct cu echipamentele/utilajele/dotările propuse pentru îndeplinirii acțiunilor pentru protecția mediului• Alte documente justificative relevante (ex: specificații tehnice).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Solicitantul propune în studiul de fezabilitate investiții în componente inovative;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w:t>
            </w:r>
          </w:p>
        </w:tc>
        <w:tc>
          <w:tcPr>
            <w:shd w:val="clear" w:color="auto" w:fill="F8ECD2"/>
            <w:vAlign w:val="center"/>
          </w:tcPr>
          <w:p>
            <w:r>
              <w:rPr>
                <w:rFonts w:ascii="Cambria" w:hAnsi="Cambria"/>
                <w:b w:val="false"/>
                <w:color w:val="58400C"/>
                <w:sz w:val="24"/>
              </w:rPr>
              <w:t>Proiectul propune investiții în componente inovative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Carcaterul inovativ se referă la introducerea de elemente de noutate care aduc o valoare adăugată și contribuie la dezvoltarea durabilă a zonelor rurale.</w:t>
            </w:r>
          </w:p>
          <w:p>
            <w:pPr>
              <w:spacing w:line="360" w:lineRule="auto"/>
              <w:ind w:left="0" w:right="0" w:firstLine="493"/>
            </w:pPr>
            <w:r>
              <w:rPr>
                <w:rFonts w:ascii="Cambria" w:hAnsi="Cambria"/>
                <w:b w:val="false"/>
                <w:sz w:val="24"/>
              </w:rPr>
              <w:t>Inovația nu ı̂nseamnă neapărat o invenție total nouă la nivel mondial, ci poate fi:</w:t>
            </w:r>
          </w:p>
          <w:p>
            <w:pPr>
              <w:pStyle w:val="ListParagraph"/>
              <w:numPr>
                <w:ilvl w:val="0"/>
                <w:numId w:val="2"/>
              </w:numPr>
            </w:pPr>
            <w:r>
              <w:rPr>
                <w:rFonts w:ascii="Cambria Bold" w:hAnsi="Cambria Bold"/>
                <w:b/>
                <w:sz w:val="24"/>
              </w:rPr>
              <w:t>Inovație de produs</w:t>
            </w:r>
            <w:r>
              <w:rPr>
                <w:rFonts w:ascii="Cambria" w:hAnsi="Cambria"/>
                <w:b w:val="false"/>
                <w:sz w:val="24"/>
              </w:rPr>
              <w:t>: Crearea sau modi􀁍icarea unui produs care are proprietăți nou sau o utilizare diferită față de cele existente pe piață;</w:t>
            </w:r>
          </w:p>
          <w:p>
            <w:pPr>
              <w:pStyle w:val="ListParagraph"/>
              <w:numPr>
                <w:ilvl w:val="0"/>
                <w:numId w:val="2"/>
              </w:numPr>
            </w:pPr>
            <w:r>
              <w:rPr>
                <w:rFonts w:ascii="Cambria Bold" w:hAnsi="Cambria Bold"/>
                <w:b/>
                <w:sz w:val="24"/>
              </w:rPr>
              <w:t>Inovație de proces</w:t>
            </w:r>
            <w:r>
              <w:rPr>
                <w:rFonts w:ascii="Cambria" w:hAnsi="Cambria"/>
                <w:b w:val="false"/>
                <w:sz w:val="24"/>
              </w:rPr>
              <w:t>: Implementarea unor metode sau tehnologii noi ı̂n procesul de producție, prelucrare sau comercializare, care duc la creșterea eficienței, reducerea costurilor sau îmbunătățirea calității.</w:t>
            </w:r>
          </w:p>
          <w:p>
            <w:pPr>
              <w:pStyle w:val="ListParagraph"/>
              <w:numPr>
                <w:ilvl w:val="0"/>
                <w:numId w:val="2"/>
              </w:numPr>
            </w:pPr>
            <w:r>
              <w:rPr>
                <w:rFonts w:ascii="Cambria Bold" w:hAnsi="Cambria Bold"/>
                <w:b/>
                <w:sz w:val="24"/>
              </w:rPr>
              <w:t>Inovație organizațională</w:t>
            </w:r>
            <w:r>
              <w:rPr>
                <w:rFonts w:ascii="Cambria" w:hAnsi="Cambria"/>
                <w:b w:val="false"/>
                <w:sz w:val="24"/>
              </w:rPr>
              <w:t>: Aplicarea unor noi modetode de organizare a afacerii, a logisticii sau a relațiilor cu clienții și furnizorii.</w:t>
            </w:r>
          </w:p>
          <w:p>
            <w:pPr>
              <w:spacing w:line="360" w:lineRule="auto"/>
              <w:ind w:left="0" w:right="0" w:firstLine="493"/>
            </w:pPr>
            <w:r>
              <w:rPr>
                <w:rFonts w:ascii="Cambria" w:hAnsi="Cambria"/>
                <w:b w:val="false"/>
                <w:sz w:val="24"/>
              </w:rPr>
              <w:t>Acest caracter inovativ poate fi obținut prin (fără a se limita la acestea):</w:t>
            </w:r>
          </w:p>
          <w:p>
            <w:pPr>
              <w:pStyle w:val="ListParagraph"/>
              <w:numPr>
                <w:ilvl w:val="0"/>
                <w:numId w:val="5"/>
              </w:numPr>
            </w:pPr>
            <w:r>
              <w:rPr>
                <w:rFonts w:ascii="Cambria" w:hAnsi="Cambria"/>
                <w:b w:val="false"/>
                <w:sz w:val="24"/>
              </w:rPr>
              <w:t>Dezvoltarea unor servicii/produse/investiții/tehnologii/procese noi;</w:t>
            </w:r>
          </w:p>
          <w:p>
            <w:pPr>
              <w:pStyle w:val="ListParagraph"/>
              <w:numPr>
                <w:ilvl w:val="0"/>
                <w:numId w:val="5"/>
              </w:numPr>
            </w:pPr>
            <w:r>
              <w:rPr>
                <w:rFonts w:ascii="Cambria" w:hAnsi="Cambria"/>
                <w:b w:val="false"/>
                <w:sz w:val="24"/>
              </w:rPr>
              <w:t>Dezvoltarea unor metode noi de management, inclusiv ı̂n ceea ce privește sfera socială sau de mediu;</w:t>
            </w:r>
          </w:p>
          <w:p>
            <w:pPr>
              <w:pStyle w:val="ListParagraph"/>
              <w:numPr>
                <w:ilvl w:val="0"/>
                <w:numId w:val="5"/>
              </w:numPr>
            </w:pPr>
            <w:r>
              <w:rPr>
                <w:rFonts w:ascii="Cambria" w:hAnsi="Cambria"/>
                <w:b w:val="false"/>
                <w:sz w:val="24"/>
              </w:rPr>
              <w:t>Inovare ca proces social;</w:t>
            </w:r>
          </w:p>
          <w:p>
            <w:pPr>
              <w:pStyle w:val="ListParagraph"/>
              <w:numPr>
                <w:ilvl w:val="0"/>
                <w:numId w:val="5"/>
              </w:numPr>
            </w:pPr>
            <w:r>
              <w:rPr>
                <w:rFonts w:ascii="Cambria" w:hAnsi="Cambria"/>
                <w:b w:val="false"/>
                <w:sz w:val="24"/>
              </w:rPr>
              <w:t>Inovare ca rezultat în ceea ce privește dinamica zonei;</w:t>
            </w:r>
          </w:p>
          <w:p>
            <w:pPr>
              <w:pStyle w:val="ListParagraph"/>
              <w:numPr>
                <w:ilvl w:val="0"/>
                <w:numId w:val="5"/>
              </w:numPr>
            </w:pPr>
            <w:r>
              <w:rPr>
                <w:rFonts w:ascii="Cambria" w:hAnsi="Cambria"/>
                <w:b w:val="false"/>
                <w:sz w:val="24"/>
              </w:rPr>
              <w:t>Inovare ca răspuns nou la provocările zonei de implementare;</w:t>
            </w:r>
          </w:p>
          <w:p>
            <w:pPr>
              <w:pStyle w:val="ListParagraph"/>
              <w:numPr>
                <w:ilvl w:val="0"/>
                <w:numId w:val="5"/>
              </w:numPr>
            </w:pPr>
            <w:r>
              <w:rPr>
                <w:rFonts w:ascii="Cambria" w:hAnsi="Cambria"/>
                <w:b w:val="false"/>
                <w:sz w:val="24"/>
              </w:rPr>
              <w:t>sau altele.</w:t>
            </w:r>
          </w:p>
          <w:p>
            <w:pPr>
              <w:spacing w:line="360" w:lineRule="auto"/>
              <w:ind w:left="0" w:right="0" w:firstLine="493"/>
            </w:pPr>
            <w:r>
              <w:rPr>
                <w:rFonts w:ascii="Cambria" w:hAnsi="Cambria"/>
                <w:b w:val="false"/>
                <w:sz w:val="24"/>
              </w:rPr>
              <w:t>Pentru a demonstra caracterul inovativ al unui proiect, solicitantul trebuie să demonstreze clar cum soluția propusă este diferită de cele utilizate în mod curent în zona sau în sectorul respectiv.</w:t>
            </w:r>
          </w:p>
          <w:p>
            <w:pPr>
              <w:spacing w:line="360" w:lineRule="auto"/>
              <w:ind w:left="0" w:right="0" w:firstLine="493"/>
            </w:pPr>
            <w:r>
              <w:rPr>
                <w:rFonts w:ascii="Cambria" w:hAnsi="Cambria"/>
                <w:b w:val="false"/>
                <w:sz w:val="24"/>
              </w:rPr>
              <w:t>Expertul verifică ı̂n cadrul Cererii de finanțare/Memoriului justificativ informațiile prezentate de solicitant ı̂n ceea ce privește caracterul inovativ al investiției propuse și modalitatea de realizare al acestuia.</w:t>
            </w:r>
          </w:p>
          <w:p>
            <w:pPr>
              <w:spacing w:line="360" w:lineRule="auto"/>
              <w:ind w:left="0" w:right="0" w:firstLine="493"/>
            </w:pPr>
            <w:r>
              <w:rPr>
                <w:rFonts w:ascii="Cambria" w:hAnsi="Cambria"/>
                <w:b w:val="false"/>
                <w:sz w:val="24"/>
              </w:rPr>
              <w:t>Dacă există necorelări ı̂ntre Cererea de finanțare si Memoriul justificativ, se solicită informații suplimentare pentru clarificarea acestora.</w:t>
            </w:r>
          </w:p>
          <w:p>
            <w:pPr>
              <w:spacing w:line="360" w:lineRule="auto"/>
              <w:ind w:left="0" w:right="0" w:firstLine="493"/>
            </w:pPr>
            <w:r>
              <w:rPr>
                <w:rFonts w:ascii="Cambria" w:hAnsi="Cambria"/>
                <w:b w:val="false"/>
                <w:sz w:val="24"/>
              </w:rPr>
              <w:t>Solicitantul va menționa în cererea de finanțare documentele justificative prezentate la solicitarea tranșei de plată finale pentru demonstrarea îndeplinirii criteriului, dacă este cazul.</w:t>
            </w:r>
          </w:p>
          <w:p>
            <w:pPr>
              <w:spacing w:line="360" w:lineRule="auto"/>
              <w:ind w:left="0" w:right="0" w:firstLine="493"/>
            </w:pPr>
            <w:r>
              <w:rPr>
                <w:rFonts w:ascii="Cambria" w:hAnsi="Cambria"/>
                <w:b w:val="false"/>
                <w:sz w:val="24"/>
              </w:rPr>
              <w:t>Punctajul de acordă astfel:</w:t>
            </w:r>
          </w:p>
          <w:p>
            <w:pPr>
              <w:spacing w:line="360" w:lineRule="auto"/>
              <w:ind w:left="0" w:right="0" w:firstLine="493"/>
            </w:pPr>
            <w:r>
              <w:rPr>
                <w:rFonts w:ascii="Cambria" w:hAnsi="Cambria"/>
                <w:b w:val="false"/>
                <w:sz w:val="24"/>
              </w:rPr>
              <w:t>a. Caracterul inovativ al proiectului este justificat -     </w:t>
            </w:r>
            <w:r>
              <w:rPr>
                <w:rFonts w:ascii="Cambria Bold" w:hAnsi="Cambria Bold"/>
                <w:b/>
                <w:sz w:val="24"/>
              </w:rPr>
              <w:t>10 puncte</w:t>
            </w:r>
            <w:r>
              <w:rPr>
                <w:rFonts w:ascii="Cambria" w:hAnsi="Cambria"/>
                <w:b w:val="false"/>
                <w:sz w:val="24"/>
              </w:rPr>
              <w:t>;</w:t>
            </w:r>
          </w:p>
          <w:p>
            <w:pPr>
              <w:spacing w:line="360" w:lineRule="auto"/>
              <w:ind w:left="0" w:right="0" w:firstLine="493"/>
            </w:pPr>
            <w:r>
              <w:rPr>
                <w:rFonts w:ascii="Cambria" w:hAnsi="Cambria"/>
                <w:b w:val="false"/>
                <w:sz w:val="24"/>
              </w:rPr>
              <w:t>b. Caracterul inovativ al proiectului nu este justificat –  </w:t>
            </w:r>
            <w:r>
              <w:rPr>
                <w:rFonts w:ascii="Cambria Bold" w:hAnsi="Cambria Bold"/>
                <w:b/>
                <w:sz w:val="24"/>
              </w:rPr>
              <w:t>0 puncte</w:t>
            </w:r>
            <w:r>
              <w:rPr>
                <w:rFonts w:ascii="Cambria" w:hAnsi="Cambria"/>
                <w:b w:val="false"/>
                <w:sz w:val="24"/>
              </w:rPr>
              <w:t>;</w:t>
            </w:r>
          </w:p>
          <w:p>
            <w:pPr>
              <w:spacing w:line="360" w:lineRule="auto"/>
              <w:ind w:left="0" w:right="0" w:firstLine="493"/>
            </w:pPr>
            <w:r>
              <w:rPr>
                <w:rFonts w:ascii="Cambria Bold" w:hAnsi="Cambria Bold"/>
                <w:b/>
                <w:sz w:val="24"/>
              </w:rPr>
              <w:t>Documente obligatorii:</w:t>
            </w:r>
          </w:p>
          <w:p>
            <w:pPr>
              <w:pStyle w:val="ListParagraph"/>
              <w:numPr>
                <w:ilvl w:val="0"/>
                <w:numId w:val="6"/>
              </w:numPr>
            </w:pPr>
            <w:r>
              <w:rPr>
                <w:rFonts w:ascii="Cambria" w:hAnsi="Cambria"/>
                <w:b w:val="false"/>
                <w:sz w:val="24"/>
              </w:rPr>
              <w:t>Cererea de finanțare,</w:t>
            </w:r>
          </w:p>
          <w:p>
            <w:pPr>
              <w:pStyle w:val="ListParagraph"/>
              <w:numPr>
                <w:ilvl w:val="0"/>
                <w:numId w:val="6"/>
              </w:numPr>
            </w:pPr>
            <w:r>
              <w:rPr>
                <w:rFonts w:ascii="Cambria" w:hAnsi="Cambria"/>
                <w:b w:val="false"/>
                <w:sz w:val="24"/>
              </w:rPr>
              <w:t>Memoriu justfificativ, Studiu de fezabilitate, DALI (în funcție de tipul de proiect cu construcții ce necesită sau nu necesită Autorizație de construire).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Existența unui parteneriat sau a unor parteneriate în vederea promovării produselor/serviciilor propuse prin studiul de fezabilitate;</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5</w:t>
            </w:r>
          </w:p>
        </w:tc>
        <w:tc>
          <w:tcPr>
            <w:shd w:val="clear" w:color="auto" w:fill="F8ECD2"/>
            <w:vAlign w:val="center"/>
          </w:tcPr>
          <w:p>
            <w:r>
              <w:rPr>
                <w:rFonts w:ascii="Cambria" w:hAnsi="Cambria"/>
                <w:b w:val="false"/>
                <w:color w:val="58400C"/>
                <w:sz w:val="24"/>
              </w:rPr>
              <w:t>Proiectul include realizarea unui parteneriat de promovare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Solicitantul se angajează, prin cererea de finanțare și printr-o declarație pe propria răspundere, că va încheia și va demonstra existența a cel puțin 1 parteneriat funcțional pentru promovarea produselor/serviciilor propuse, până la finalizarea implementării proiectului.</w:t>
            </w:r>
          </w:p>
          <w:p>
            <w:pPr>
              <w:spacing w:line="360" w:lineRule="auto"/>
              <w:ind w:left="0" w:right="0" w:firstLine="493"/>
            </w:pPr>
            <w:r>
              <w:rPr>
                <w:rFonts w:ascii="Cambria" w:hAnsi="Cambria"/>
                <w:b w:val="false"/>
                <w:sz w:val="24"/>
              </w:rPr>
              <w:t>Parteneriatul poate avea formă scrisă (protocol de colaborare, acord de parteneriat, parteneriat media etc.);</w:t>
            </w:r>
          </w:p>
          <w:p>
            <w:pPr>
              <w:spacing w:line="360" w:lineRule="auto"/>
              <w:ind w:left="0" w:right="0" w:firstLine="493"/>
            </w:pPr>
            <w:r>
              <w:rPr>
                <w:rFonts w:ascii="Cambria" w:hAnsi="Cambria"/>
                <w:b w:val="false"/>
                <w:sz w:val="24"/>
              </w:rPr>
              <w:t>Tipul parteneriatului va urmări creșterea vizibilității întreprinderii și facilitarea accesului la clienți, piețe sau evenimente comerciale locale ori regionale;</w:t>
            </w:r>
          </w:p>
          <w:p>
            <w:pPr>
              <w:spacing w:line="360" w:lineRule="auto"/>
              <w:ind w:left="0" w:right="0" w:firstLine="493"/>
            </w:pPr>
            <w:r>
              <w:rPr>
                <w:rFonts w:ascii="Cambria" w:hAnsi="Cambria"/>
                <w:b w:val="false"/>
                <w:sz w:val="24"/>
              </w:rPr>
              <w:t>Partenerii pot fi: ONG-uri, alte întreprinderi locale, structuri de turism, instituții publice, cooperative, asociații profesionale, platforme digitale de promovare, etc.;</w:t>
            </w:r>
          </w:p>
          <w:p>
            <w:pPr>
              <w:spacing w:line="360" w:lineRule="auto"/>
              <w:ind w:left="0" w:right="0" w:firstLine="493"/>
            </w:pPr>
            <w:r>
              <w:rPr>
                <w:rFonts w:ascii="Cambria" w:hAnsi="Cambria"/>
                <w:b w:val="false"/>
                <w:sz w:val="24"/>
              </w:rPr>
              <w:t>Scopul parteneriatului trebuie să fie promovarea directă sau indirectă a produselor/serviciilor propuse prin proiect. Se va descrie tipul de colaborare și impactul așteptat.</w:t>
            </w:r>
          </w:p>
          <w:p>
            <w:pPr>
              <w:spacing w:line="360" w:lineRule="auto"/>
              <w:ind w:left="0" w:right="0" w:firstLine="493"/>
            </w:pPr>
            <w:r>
              <w:rPr>
                <w:rFonts w:ascii="Cambria" w:hAnsi="Cambria"/>
                <w:b w:val="false"/>
                <w:sz w:val="24"/>
              </w:rPr>
              <w:t>Verificarea îndeplinirii acestui criteriu se va face la momentul depunerii cererii pentru tranșa finală, prin prezentarea documentului de parteneriat.</w:t>
            </w:r>
          </w:p>
          <w:p>
            <w:r>
              <w:rPr>
                <w:rFonts w:ascii="Cambria Bold" w:hAnsi="Cambria Bold"/>
                <w:b/>
                <w:sz w:val="24"/>
              </w:rPr>
              <w:t>Se acordă punctaj proiectelor astfel:</w:t>
            </w:r>
            <w:r>
              <w:rPr>
                <w:rFonts w:ascii="Cambria" w:hAnsi="Cambria"/>
                <w:b w:val="false"/>
                <w:sz w:val="24"/>
              </w:rPr>
              <w:t>a. Solicitantul își asumă prin declarație și prin cerere de finanțare încheierea a cel puțin 1 parteneriat, cu descrierea tipului de colaborare și a impactului așteptat -  </w:t>
            </w:r>
            <w:r>
              <w:rPr>
                <w:rFonts w:ascii="Cambria Bold" w:hAnsi="Cambria Bold"/>
                <w:b/>
                <w:sz w:val="24"/>
              </w:rPr>
              <w:t>15 puncte</w:t>
            </w:r>
            <w:r>
              <w:rPr>
                <w:rFonts w:ascii="Cambria" w:hAnsi="Cambria"/>
                <w:b w:val="false"/>
                <w:sz w:val="24"/>
              </w:rPr>
              <w:t>b. Solicitantul nu menționează și nu își asumă niciun parteneriat în Cererea de finanțare -  </w:t>
            </w:r>
            <w:r>
              <w:rPr>
                <w:rFonts w:ascii="Cambria Bold" w:hAnsi="Cambria Bold"/>
                <w:b/>
                <w:sz w:val="24"/>
              </w:rPr>
              <w:t>0 puncte</w:t>
            </w:r>
            <w:r>
              <w:rPr>
                <w:rFonts w:ascii="Cambria Bold" w:hAnsi="Cambria Bold"/>
                <w:b/>
                <w:sz w:val="24"/>
              </w:rPr>
              <w:t>Documente obligatorii:  </w:t>
            </w:r>
          </w:p>
          <w:p>
            <w:pPr>
              <w:pStyle w:val="ListParagraph"/>
              <w:numPr>
                <w:ilvl w:val="0"/>
                <w:numId w:val="2"/>
              </w:numPr>
            </w:pPr>
            <w:r>
              <w:rPr>
                <w:rFonts w:ascii="Cambria" w:hAnsi="Cambria"/>
                <w:b w:val="false"/>
                <w:sz w:val="24"/>
              </w:rPr>
              <w:t>Cererea de finanțare,</w:t>
            </w:r>
          </w:p>
          <w:p>
            <w:pPr>
              <w:pStyle w:val="ListParagraph"/>
              <w:numPr>
                <w:ilvl w:val="0"/>
                <w:numId w:val="2"/>
              </w:numPr>
            </w:pPr>
            <w:r>
              <w:rPr>
                <w:rFonts w:ascii="Cambria" w:hAnsi="Cambria"/>
                <w:b w:val="false"/>
                <w:sz w:val="24"/>
              </w:rPr>
              <w:t>Memoriu justfificativ, Studiu de fezabilitate, DALI (în funcție de tipul de proiect cu construcții ce necesită sau nu necesită Autorizație de construire),</w:t>
            </w:r>
          </w:p>
          <w:p>
            <w:pPr>
              <w:pStyle w:val="ListParagraph"/>
              <w:numPr>
                <w:ilvl w:val="0"/>
                <w:numId w:val="2"/>
              </w:numPr>
            </w:pPr>
            <w:r>
              <w:rPr>
                <w:rFonts w:ascii="Cambria" w:hAnsi="Cambria"/>
                <w:b w:val="false"/>
                <w:sz w:val="24"/>
              </w:rPr>
              <w:t>Anexa 8.1 Declarație pe propria răspundere parteneriat promovare.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6</w:t>
            </w:r>
            <w:r>
              <w:rPr>
                <w:rFonts w:ascii="Cambria" w:hAnsi="Cambria"/>
                <w:b w:val="false"/>
                <w:color w:val="014935"/>
                <w:sz w:val="24"/>
              </w:rPr>
              <w:t>   </w:t>
            </w:r>
            <w:r>
              <w:rPr>
                <w:rFonts w:ascii="Cambria Bold" w:hAnsi="Cambria Bold"/>
                <w:b/>
                <w:color w:val="014935"/>
                <w:sz w:val="24"/>
              </w:rPr>
              <w:t>Solicitantul prin planul de afaceri va crea cel puțin 2 locuri de muncă cu normă întreagă;</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6</w:t>
            </w:r>
          </w:p>
        </w:tc>
        <w:tc>
          <w:tcPr>
            <w:shd w:val="clear" w:color="auto" w:fill="F8ECD2"/>
            <w:vAlign w:val="center"/>
          </w:tcPr>
          <w:p>
            <w:r>
              <w:rPr>
                <w:rFonts w:ascii="Cambria" w:hAnsi="Cambria"/>
                <w:b w:val="false"/>
                <w:color w:val="58400C"/>
                <w:sz w:val="24"/>
              </w:rPr>
              <w:t>Creșterea numărului mediu de salariați ca urmare a realizării investiției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dacă solicitantul a prevăzut în Anexa Indicatori de rezultat și de realizare din Cererea de finanțare că valoarea indicatorului de rezultat „R.37 - Creșterea și locuri de muncă în zonele rurale – Noi locuri de muncă sprijinite în cadrul proiectelor PAC”:-  </w:t>
            </w:r>
            <w:r>
              <w:rPr>
                <w:rFonts w:ascii="Cambria Bold" w:hAnsi="Cambria Bold"/>
                <w:b/>
                <w:sz w:val="24"/>
              </w:rPr>
              <w:t>cel puțin 2 (două) locuri de muncă cu normă întreagă nou create.</w:t>
            </w:r>
            <w:r>
              <w:rPr>
                <w:rFonts w:ascii="Cambria" w:hAnsi="Cambria"/>
                <w:b w:val="false"/>
                <w:sz w:val="24"/>
              </w:rPr>
              <w:t>1 loc de muncă obligatoriu de creat pentru îndeplinirea criteriului de eligibilitate EG 6L și 1 loc de muncă suplimentar pentru acordare punctaj la CS6.Se consideră loc de muncă nou creat dacă este cu normă întreagă.Un loc de muncă cu jumătate de normă reprezintă 0,5 dintr-un loc de muncă nou creat. Locul de muncă nou creat cu jumătate de normă se ia în considerare și se monitorizează sub formă: 2 locuri de muncă cu jumătate de normă se echivalează cu un loc de muncă cu normă întreagă.Pentru a cuantifica un loc de muncă echivalent normă întreagă creat, durata contractului de muncă ar trebui să fie de un an sau mai mult (de exemplu, un contract de șase luni cu normă întreagă este cuantificat 0,5).De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0,375).Se verifică în Descrierea proiectului dacă solicitantul a justificat corelarea locurilor de muncă nou create cu investiția și activitățile propusă prin proiect. Se va menționa în mod explicit că în perioada de implementare a proiectului se va crea și menține cel puțin două locuri de muncă cu normă întreagă, locurile de muncă ce vor fi menținute pe întreaga perioada de monitorizare.Punctajul se acordă astfel:a. Solicitantul va crea cel puțin 2 locuri de muncă cu normă întreagă – 15 puncteb. Solicitantul va crea cel puțin 1 loc de muncă cu normă întreagă – 0 puncte</w:t>
            </w:r>
            <w:r>
              <w:rPr>
                <w:rFonts w:ascii="Cambria Bold" w:hAnsi="Cambria Bold"/>
                <w:b/>
                <w:sz w:val="24"/>
              </w:rPr>
              <w:t>Documente obligatorii:  </w:t>
            </w:r>
          </w:p>
          <w:p>
            <w:pPr>
              <w:pStyle w:val="ListParagraph"/>
              <w:numPr>
                <w:ilvl w:val="0"/>
                <w:numId w:val="2"/>
              </w:numPr>
            </w:pPr>
            <w:r>
              <w:rPr>
                <w:rFonts w:ascii="Cambria" w:hAnsi="Cambria"/>
                <w:b w:val="false"/>
                <w:sz w:val="24"/>
              </w:rPr>
              <w:t>Cererea de finanțare, secțiunea Anexa INDICATORI DE REZULTAT ȘI DE REALIZARE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7</w:t>
            </w:r>
            <w:r>
              <w:rPr>
                <w:rFonts w:ascii="Cambria" w:hAnsi="Cambria"/>
                <w:b w:val="false"/>
                <w:color w:val="014935"/>
                <w:sz w:val="24"/>
              </w:rPr>
              <w:t>   </w:t>
            </w:r>
            <w:r>
              <w:rPr>
                <w:rFonts w:ascii="Cambria Bold" w:hAnsi="Cambria Bold"/>
                <w:b/>
                <w:color w:val="014935"/>
                <w:sz w:val="24"/>
              </w:rPr>
              <w:t>Solicitantul trebuie să demonstreze în studiul de fezabilitate că investiția propusă contribuie la crearea de activități generatoare de valoarea adăugată semnificativă prin produsele sau serviciile oferite;</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7</w:t>
            </w:r>
          </w:p>
        </w:tc>
        <w:tc>
          <w:tcPr>
            <w:shd w:val="clear" w:color="auto" w:fill="F8ECD2"/>
            <w:vAlign w:val="center"/>
          </w:tcPr>
          <w:p>
            <w:r>
              <w:rPr>
                <w:rFonts w:ascii="Cambria" w:hAnsi="Cambria"/>
                <w:b w:val="false"/>
                <w:color w:val="58400C"/>
                <w:sz w:val="24"/>
              </w:rPr>
              <w:t>Contribuția investiției la crearea de valoare adăugată pentru teritoriul GAL Ștefan cel Mare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punctaj proiectelor care demonstrează în Cererea de finanțare că investiția propusă contribuie la crearea de valoare adăugată semnificativă pentru teritoriul GAL Ștefan cel Mare, prin produse sau servicii care:</w:t>
            </w:r>
          </w:p>
          <w:p>
            <w:pPr>
              <w:spacing w:line="360" w:lineRule="auto"/>
              <w:ind w:left="0" w:right="0" w:firstLine="493"/>
            </w:pPr>
            <w:r>
              <w:rPr>
                <w:rFonts w:ascii="Cambria" w:hAnsi="Cambria"/>
                <w:b w:val="false"/>
                <w:sz w:val="24"/>
              </w:rPr>
              <w:t>•valorifică resursele locale (materii prime, competențe, tradiții);</w:t>
            </w:r>
          </w:p>
          <w:p>
            <w:pPr>
              <w:spacing w:line="360" w:lineRule="auto"/>
              <w:ind w:left="0" w:right="0" w:firstLine="493"/>
            </w:pPr>
            <w:r>
              <w:rPr>
                <w:rFonts w:ascii="Cambria" w:hAnsi="Cambria"/>
                <w:b w:val="false"/>
                <w:sz w:val="24"/>
              </w:rPr>
              <w:t>•generează beneficii economice care rămân în comunitate (crearea de venituri, ocupare locală, retenție economică);</w:t>
            </w:r>
          </w:p>
          <w:p>
            <w:pPr>
              <w:spacing w:line="360" w:lineRule="auto"/>
              <w:ind w:left="0" w:right="0" w:firstLine="493"/>
            </w:pPr>
            <w:r>
              <w:rPr>
                <w:rFonts w:ascii="Cambria" w:hAnsi="Cambria"/>
                <w:b w:val="false"/>
                <w:sz w:val="24"/>
              </w:rPr>
              <w:t>•adresează nevoi identificate în teritoriu (lipsă de servicii, produse locale slab reprezentate etc.);</w:t>
            </w:r>
          </w:p>
          <w:p>
            <w:pPr>
              <w:spacing w:line="360" w:lineRule="auto"/>
              <w:ind w:left="0" w:right="0" w:firstLine="493"/>
            </w:pPr>
            <w:r>
              <w:rPr>
                <w:rFonts w:ascii="Cambria" w:hAnsi="Cambria"/>
                <w:b w:val="false"/>
                <w:sz w:val="24"/>
              </w:rPr>
              <w:t>•contribuie la dezvoltarea lanțurilor scurte de aprovizionare sau la promovarea identității locale.</w:t>
            </w:r>
          </w:p>
          <w:p>
            <w:pPr>
              <w:spacing w:line="360" w:lineRule="auto"/>
              <w:ind w:left="0" w:right="0" w:firstLine="493"/>
            </w:pPr>
            <w:r>
              <w:rPr>
                <w:rFonts w:ascii="Cambria" w:hAnsi="Cambria"/>
                <w:b w:val="false"/>
                <w:sz w:val="24"/>
              </w:rPr>
              <w:t>Solicitantul va menționa în cererea de finanțare documentele justificative prezentate la solicitarea tranșe de plată finale pentru demonstrarea îndeplinirii criteriului.</w:t>
            </w:r>
          </w:p>
          <w:p>
            <w:pPr>
              <w:spacing w:line="360" w:lineRule="auto"/>
              <w:ind w:left="0" w:right="0" w:firstLine="493"/>
            </w:pPr>
            <w:r>
              <w:rPr>
                <w:rFonts w:ascii="Cambria Bold" w:hAnsi="Cambria Bold"/>
                <w:b/>
                <w:sz w:val="24"/>
              </w:rPr>
              <w:t>Punctajul se acordă astfel:</w:t>
            </w:r>
          </w:p>
          <w:p>
            <w:pPr>
              <w:spacing w:line="360" w:lineRule="auto"/>
              <w:ind w:left="0" w:right="0" w:firstLine="493"/>
            </w:pPr>
            <w:r>
              <w:rPr>
                <w:rFonts w:ascii="Cambria" w:hAnsi="Cambria"/>
                <w:b w:val="false"/>
                <w:sz w:val="24"/>
              </w:rPr>
              <w:t>a.Investiția adaugă valoare prin integrarea resurselor locale și contribuie clar la dezvoltarea economică a teritoriului GAL  -  </w:t>
            </w:r>
            <w:r>
              <w:rPr>
                <w:rFonts w:ascii="Cambria Bold" w:hAnsi="Cambria Bold"/>
                <w:b/>
                <w:sz w:val="24"/>
              </w:rPr>
              <w:t>15 puncte</w:t>
            </w:r>
          </w:p>
          <w:p>
            <w:pPr>
              <w:spacing w:line="360" w:lineRule="auto"/>
              <w:ind w:left="0" w:right="0" w:firstLine="493"/>
            </w:pPr>
            <w:r>
              <w:rPr>
                <w:rFonts w:ascii="Cambria" w:hAnsi="Cambria"/>
                <w:b w:val="false"/>
                <w:sz w:val="24"/>
              </w:rPr>
              <w:t>b.Investiția nu este conectată la resursele sau nevoile teritoriului GAL și nu justifică valoarea adăugată locală</w:t>
            </w:r>
            <w:r>
              <w:rPr>
                <w:rFonts w:ascii="Cambria Bold" w:hAnsi="Cambria Bold"/>
                <w:b/>
                <w:sz w:val="24"/>
              </w:rPr>
              <w:t>0 puncte</w:t>
            </w:r>
          </w:p>
          <w:p>
            <w:pPr>
              <w:spacing w:line="360" w:lineRule="auto"/>
              <w:ind w:left="0" w:right="0" w:firstLine="493"/>
            </w:pPr>
            <w:r>
              <w:rPr>
                <w:rFonts w:ascii="Cambria Bold" w:hAnsi="Cambria Bold"/>
                <w:b/>
                <w:sz w:val="24"/>
              </w:rPr>
              <w:t>Documente obligatorii:</w:t>
            </w:r>
          </w:p>
          <w:p>
            <w:pPr>
              <w:pStyle w:val="ListParagraph"/>
              <w:numPr>
                <w:ilvl w:val="0"/>
                <w:numId w:val="2"/>
              </w:numPr>
            </w:pPr>
            <w:r>
              <w:rPr>
                <w:rFonts w:ascii="Cambria" w:hAnsi="Cambria"/>
                <w:b w:val="false"/>
                <w:sz w:val="24"/>
              </w:rPr>
              <w:t>Cererea de finanțare,</w:t>
            </w:r>
          </w:p>
          <w:p>
            <w:pPr>
              <w:pStyle w:val="ListParagraph"/>
              <w:numPr>
                <w:ilvl w:val="0"/>
                <w:numId w:val="2"/>
              </w:numPr>
            </w:pPr>
            <w:r>
              <w:rPr>
                <w:rFonts w:ascii="Cambria" w:hAnsi="Cambria"/>
                <w:b w:val="false"/>
                <w:sz w:val="24"/>
              </w:rPr>
              <w:t>Memoriu justfificativ, Studiu de fezabilitate, DALI (în funcție de tipul de proiect cu construcții ce necesită sau nu necesită Autorizație de construire).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8</w:t>
            </w:r>
            <w:r>
              <w:rPr>
                <w:rFonts w:ascii="Cambria" w:hAnsi="Cambria"/>
                <w:b w:val="false"/>
                <w:color w:val="014935"/>
                <w:sz w:val="24"/>
              </w:rPr>
              <w:t>   </w:t>
            </w:r>
            <w:r>
              <w:rPr>
                <w:rFonts w:ascii="Cambria Bold" w:hAnsi="Cambria Bold"/>
                <w:b/>
                <w:color w:val="014935"/>
                <w:sz w:val="24"/>
              </w:rPr>
              <w:t>Solicitantul organizează stagii de practică pentru elevi și studenți.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8</w:t>
            </w:r>
          </w:p>
        </w:tc>
        <w:tc>
          <w:tcPr>
            <w:shd w:val="clear" w:color="auto" w:fill="F8ECD2"/>
            <w:vAlign w:val="center"/>
          </w:tcPr>
          <w:p>
            <w:r>
              <w:rPr>
                <w:rFonts w:ascii="Cambria" w:hAnsi="Cambria"/>
                <w:b w:val="false"/>
                <w:color w:val="58400C"/>
                <w:sz w:val="24"/>
              </w:rPr>
              <w:t>Organizarea de stagii de practică sau vizite de studiu în cadrul ”Școala altfel” pentru elevi și studenți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punctaj proiectelor în cadrul cărora solicitantul se angajează să organizeze stagii de practică sau vizite de studiu în cadrul ”Școala altfel” pentru elevi și studenți în domeniul de activitate al proiectului, în perioada de implementare și monitorizare, contribuind astfel la dezvoltarea competențelor tinerilor și la conectarea mediului educațional cu piața muncii locală.</w:t>
            </w:r>
          </w:p>
          <w:p>
            <w:pPr>
              <w:spacing w:line="360" w:lineRule="auto"/>
              <w:ind w:left="0" w:right="0" w:firstLine="493"/>
            </w:pPr>
            <w:r>
              <w:rPr>
                <w:rFonts w:ascii="Cambria" w:hAnsi="Cambria"/>
                <w:b w:val="false"/>
                <w:sz w:val="24"/>
                <w:u w:val="single"/>
              </w:rPr>
              <w:t>Solicitantul va menționa în cererea de finanțare documentele justificative prezentate la solicitarea tranșe de plată finale pentru demonstrarea îndeplinirii criteriului.</w:t>
            </w:r>
          </w:p>
          <w:p>
            <w:pPr>
              <w:spacing w:line="360" w:lineRule="auto"/>
              <w:ind w:left="0" w:right="0" w:firstLine="493"/>
            </w:pPr>
            <w:r>
              <w:rPr>
                <w:rFonts w:ascii="Cambria Bold" w:hAnsi="Cambria Bold"/>
                <w:b/>
                <w:sz w:val="24"/>
              </w:rPr>
              <w:t>Punctajul se acordă astfel:</w:t>
            </w:r>
          </w:p>
          <w:p>
            <w:r>
              <w:rPr>
                <w:rFonts w:ascii="Cambria" w:hAnsi="Cambria"/>
                <w:b w:val="false"/>
                <w:sz w:val="24"/>
              </w:rPr>
              <w:t>a.Solicitantul se angajează prin  Cerere de finanțare să organizeze stagii sau vizite de studiu pentru elevi și studenți -   </w:t>
            </w:r>
            <w:r>
              <w:rPr>
                <w:rFonts w:ascii="Cambria Bold" w:hAnsi="Cambria Bold"/>
                <w:b/>
                <w:sz w:val="24"/>
              </w:rPr>
              <w:t>10 puncte</w:t>
            </w:r>
            <w:r>
              <w:rPr>
                <w:rFonts w:ascii="Cambria" w:hAnsi="Cambria"/>
                <w:b w:val="false"/>
                <w:sz w:val="24"/>
              </w:rPr>
              <w:t>b.Nu sunt prevăzute stagii de practică sau vizite de studiu în proiect</w:t>
            </w:r>
            <w:r>
              <w:rPr>
                <w:rFonts w:ascii="Cambria Bold" w:hAnsi="Cambria Bold"/>
                <w:b/>
                <w:sz w:val="24"/>
              </w:rPr>
              <w:t>0 puncte</w:t>
            </w:r>
            <w:r>
              <w:rPr>
                <w:rFonts w:ascii="Cambria Bold" w:hAnsi="Cambria Bold"/>
                <w:b/>
                <w:sz w:val="24"/>
              </w:rPr>
              <w:t>Documente obligatorii:  </w:t>
            </w:r>
          </w:p>
          <w:p>
            <w:pPr>
              <w:pStyle w:val="ListParagraph"/>
              <w:numPr>
                <w:ilvl w:val="0"/>
                <w:numId w:val="2"/>
              </w:numPr>
            </w:pPr>
            <w:r>
              <w:rPr>
                <w:rFonts w:ascii="Cambria" w:hAnsi="Cambria"/>
                <w:b w:val="false"/>
                <w:sz w:val="24"/>
              </w:rPr>
              <w:t>Cererea de finanțare,</w:t>
            </w:r>
          </w:p>
          <w:p>
            <w:pPr>
              <w:pStyle w:val="ListParagraph"/>
              <w:numPr>
                <w:ilvl w:val="0"/>
                <w:numId w:val="2"/>
              </w:numPr>
            </w:pPr>
            <w:r>
              <w:rPr>
                <w:rFonts w:ascii="Cambria" w:hAnsi="Cambria"/>
                <w:b w:val="false"/>
                <w:sz w:val="24"/>
              </w:rPr>
              <w:t>Memoriu justfificativ, Studiu de fezabilitate, DALI (în funcție de tipul de proiect cu construcții ce necesită sau nu necesită Autorizație de construire),</w:t>
            </w:r>
          </w:p>
          <w:p>
            <w:pPr>
              <w:pStyle w:val="ListParagraph"/>
              <w:numPr>
                <w:ilvl w:val="0"/>
                <w:numId w:val="2"/>
              </w:numPr>
            </w:pPr>
            <w:r>
              <w:rPr>
                <w:rFonts w:ascii="Cambria" w:hAnsi="Cambria"/>
                <w:b w:val="false"/>
                <w:sz w:val="24"/>
              </w:rPr>
              <w:t>Anexa 8.2 Declarație de angajament privind organizarea de stagii de practică</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Domiciliul reprezentantului legal se află în teritoriul GAL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prioritate proiectelor implementate de solicitanți ai căror reprezentanți legali au domiciliul stabil ı̂n una dintre localitățile din teritoriul GAL Ștefan cel Mare, cu o vechime de cel puțin 6 luni ı̂nainte de data lansării apelului de selecție.</w:t>
            </w:r>
          </w:p>
          <w:p>
            <w:pPr>
              <w:spacing w:line="360" w:lineRule="auto"/>
              <w:ind w:left="0" w:right="0" w:firstLine="493"/>
            </w:pPr>
            <w:r>
              <w:rPr>
                <w:rFonts w:ascii="Cambria" w:hAnsi="Cambria"/>
                <w:b w:val="false"/>
                <w:sz w:val="24"/>
              </w:rPr>
              <w:t>Atenție! Se ia ı̂n considerare exclusiv domiciliul stabil, nu reședința</w:t>
            </w:r>
          </w:p>
          <w:p>
            <w:r>
              <w:rPr>
                <w:rFonts w:ascii="Cambria" w:hAnsi="Cambria"/>
                <w:b w:val="false"/>
                <w:sz w:val="24"/>
              </w:rPr>
              <w:t>temporară.Verificarea se face pe baza:- Cărții de identitate – secțiunea privind domiciliul și data eliberării, sau- Certificatului privind domiciliul și reședința ı̂nregistrate ı̂n Registrul Național de Evidență a Persoanelor (ı̂n cazul cărților de identitate electronice).GAL va verifica dacă:Domiciliul este situat într-o localitate din teritoriul acoperit de GAL;Domiciliul este stabilit cu cel puțin 6 luni ı̂nainte de data lansăriiapelului de selecție (solicitantul este obligat să depună toată diligența cu privire la demonstrarea îndeplinirii acestei condiții).</w:t>
            </w:r>
            <w:r>
              <w:rPr>
                <w:rFonts w:ascii="Cambria Italic" w:hAnsi="Cambria Italic"/>
                <w:b w:val="false"/>
                <w:i/>
                <w:sz w:val="24"/>
              </w:rPr>
              <w:t>Dacă ı̂n urma verificării documentelor se constată respectarea condițiilor impuse, expertul bifează DA. În caz contrar expertul bifează NU, motivează poziția lui la rubrica „Justificări”</w:t>
            </w:r>
            <w:r>
              <w:rPr>
                <w:rFonts w:ascii="Cambria Bold" w:hAnsi="Cambria Bold"/>
                <w:b/>
                <w:sz w:val="24"/>
              </w:rPr>
              <w:t>Documente obligatorii:</w:t>
            </w:r>
          </w:p>
          <w:p>
            <w:pPr>
              <w:pStyle w:val="ListParagraph"/>
              <w:numPr>
                <w:ilvl w:val="0"/>
                <w:numId w:val="2"/>
              </w:numPr>
            </w:pPr>
            <w:r>
              <w:rPr>
                <w:rFonts w:ascii="Cambria" w:hAnsi="Cambria"/>
                <w:b w:val="false"/>
                <w:sz w:val="24"/>
              </w:rPr>
              <w:t>Copia actului de identitate pentru reprezentantul legal de proiect;</w:t>
            </w:r>
          </w:p>
          <w:p>
            <w:pPr>
              <w:pStyle w:val="ListParagraph"/>
              <w:numPr>
                <w:ilvl w:val="0"/>
                <w:numId w:val="2"/>
              </w:numPr>
            </w:pPr>
            <w:r>
              <w:rPr>
                <w:rFonts w:ascii="Cambria" w:hAnsi="Cambria"/>
                <w:b w:val="false"/>
                <w:sz w:val="24"/>
              </w:rPr>
              <w:t>Certificatul privind domiciliul și reședința înregistrate în registrul Național de evidență a Persoanelor</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Proiecte care se implementează în satele care aparțin comunelor/orașului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punctaj egal, vor fi departajate cu prioritateproiectele care sunt implementate în satele care aparțincomunelor/orașului Negrești. Prin această măsură se dorește dezvoltarea satelor care nu sunt centre comunale, și astfel sunt dezavantajate și la nivel local în implementarea proiectelor care pot contribui la ridicarea nivelului de trai.</w:t>
            </w:r>
            <w:r>
              <w:rPr>
                <w:rFonts w:ascii="Cambria Italic" w:hAnsi="Cambria Italic"/>
                <w:b w:val="false"/>
                <w:i/>
                <w:sz w:val="24"/>
              </w:rPr>
              <w:t>Dacă în urma verificării documentelor se constată respectarea condițiilor impuse, expertul bifează DA. În caz contrar expertul bifează NU, motivează poziția lui la rubrica „Justificări”.</w:t>
            </w:r>
            <w:r>
              <w:rPr>
                <w:rFonts w:ascii="Cambria" w:hAnsi="Cambria"/>
                <w:b w:val="false"/>
                <w:sz w:val="24"/>
              </w:rPr>
              <w:t>Excepție: În cazul în care comuna este alcătuită dintr-o singură localitate, proiectele care vor fi implementate în satul-comunăse va bifa DA.Dacă proiectele nu pot fi departajate pe baza CD 2 (au același rezultat), se aplică CD 3.</w:t>
            </w:r>
            <w:r>
              <w:rPr>
                <w:rFonts w:ascii="Cambria Bold" w:hAnsi="Cambria Bold"/>
                <w:b/>
                <w:sz w:val="24"/>
              </w:rPr>
              <w:t>Documente obligatorii:</w:t>
            </w:r>
            <w:r>
              <w:rPr>
                <w:rFonts w:ascii="Cambria" w:hAnsi="Cambria"/>
                <w:b w:val="false"/>
                <w:sz w:val="24"/>
              </w:rPr>
              <w:t>-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Ordinea depunerii cererii definanțare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Dacă egalitatea persistă și după aplicarea CD1–CD2, se va aplica criteriul cronologic: proiectul înregistrat primul în sistemul de primire a cererilor de finanțare va avea prioritate.Document verificat: Număr de înregistrare, data și ora depunerii cererii de finanțare.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e0b56e78e6db4142" /><Relationship Type="http://schemas.openxmlformats.org/officeDocument/2006/relationships/numbering" Target="/word/numbering.xml" Id="Ra2d30cfd34b642c3" /></Relationships>
</file>